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7872" w:rsidRDefault="003B7872"/>
    <w:tbl>
      <w:tblPr>
        <w:tblStyle w:val="TableGrid"/>
        <w:tblW w:w="13273" w:type="dxa"/>
        <w:tblLook w:val="04A0" w:firstRow="1" w:lastRow="0" w:firstColumn="1" w:lastColumn="0" w:noHBand="0" w:noVBand="1"/>
      </w:tblPr>
      <w:tblGrid>
        <w:gridCol w:w="13273"/>
      </w:tblGrid>
      <w:tr w:rsidR="00B90F56" w:rsidRPr="002954C9" w:rsidTr="001E7468">
        <w:trPr>
          <w:trHeight w:val="1200"/>
        </w:trPr>
        <w:tc>
          <w:tcPr>
            <w:tcW w:w="13273" w:type="dxa"/>
          </w:tcPr>
          <w:p w:rsidR="002E09D7" w:rsidRDefault="002E09D7" w:rsidP="29374538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90F56" w:rsidRPr="00672661" w:rsidRDefault="00672661" w:rsidP="29374538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</w:rPr>
              <w:t>ТАБЛИЦА</w:t>
            </w:r>
          </w:p>
          <w:p w:rsidR="00B90F56" w:rsidRDefault="00B90F56" w:rsidP="00704F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04FE9">
              <w:rPr>
                <w:rFonts w:ascii="Times New Roman" w:hAnsi="Times New Roman" w:cs="Times New Roman"/>
                <w:b/>
              </w:rPr>
              <w:t xml:space="preserve">ЗА ОТРАЗЯВАНЕ НА ПОСТЪПИЛИТЕ ПРЕДЛОЖЕНИЯ </w:t>
            </w:r>
            <w:r w:rsidR="00A91861" w:rsidRPr="00704FE9">
              <w:rPr>
                <w:rFonts w:ascii="Times New Roman" w:hAnsi="Times New Roman" w:cs="Times New Roman"/>
                <w:b/>
              </w:rPr>
              <w:t xml:space="preserve">ПО </w:t>
            </w:r>
            <w:r w:rsidR="00704FE9" w:rsidRPr="00704FE9">
              <w:rPr>
                <w:rFonts w:ascii="Times New Roman" w:hAnsi="Times New Roman" w:cs="Times New Roman"/>
                <w:b/>
              </w:rPr>
              <w:t>ПРОЕКТИ НА ИНТЕРВЕНЦИИ</w:t>
            </w:r>
            <w:r w:rsidR="002E09D7">
              <w:rPr>
                <w:rFonts w:ascii="Times New Roman" w:hAnsi="Times New Roman" w:cs="Times New Roman"/>
                <w:b/>
              </w:rPr>
              <w:t>, ПОСТЪПИЛИ</w:t>
            </w:r>
            <w:r w:rsidR="000A46BC">
              <w:rPr>
                <w:rFonts w:ascii="Times New Roman" w:hAnsi="Times New Roman" w:cs="Times New Roman"/>
                <w:b/>
              </w:rPr>
              <w:t xml:space="preserve"> ВЪВ ВРЪЗКА С</w:t>
            </w:r>
            <w:r w:rsidR="000A46BC">
              <w:rPr>
                <w:rFonts w:ascii="Times New Roman" w:hAnsi="Times New Roman" w:cs="Times New Roman"/>
                <w:b/>
                <w:lang w:val="en-US"/>
              </w:rPr>
              <w:t>ЪС СЕДМО</w:t>
            </w:r>
            <w:r w:rsidR="00704FE9" w:rsidRPr="00704FE9">
              <w:rPr>
                <w:rFonts w:ascii="Times New Roman" w:hAnsi="Times New Roman" w:cs="Times New Roman"/>
                <w:b/>
              </w:rPr>
              <w:t xml:space="preserve"> ЗАСЕД</w:t>
            </w:r>
            <w:r w:rsidR="002E09D7">
              <w:rPr>
                <w:rFonts w:ascii="Times New Roman" w:hAnsi="Times New Roman" w:cs="Times New Roman"/>
                <w:b/>
              </w:rPr>
              <w:t>А</w:t>
            </w:r>
            <w:r w:rsidR="00704FE9" w:rsidRPr="00704FE9">
              <w:rPr>
                <w:rFonts w:ascii="Times New Roman" w:hAnsi="Times New Roman" w:cs="Times New Roman"/>
                <w:b/>
              </w:rPr>
              <w:t xml:space="preserve">НИЕ НА </w:t>
            </w:r>
            <w:r w:rsidR="00704FE9">
              <w:rPr>
                <w:rFonts w:ascii="Times New Roman" w:hAnsi="Times New Roman" w:cs="Times New Roman"/>
                <w:b/>
              </w:rPr>
              <w:t>ТРГ ЗА РАЗРАБОТВАНЕ</w:t>
            </w:r>
            <w:r w:rsidR="00653E81">
              <w:rPr>
                <w:rFonts w:ascii="Times New Roman" w:hAnsi="Times New Roman" w:cs="Times New Roman"/>
                <w:b/>
              </w:rPr>
              <w:t xml:space="preserve"> НА </w:t>
            </w:r>
            <w:r w:rsidR="002E09D7" w:rsidRPr="00653E81">
              <w:rPr>
                <w:rFonts w:ascii="Times New Roman" w:hAnsi="Times New Roman" w:cs="Times New Roman"/>
                <w:b/>
              </w:rPr>
              <w:t>СТРАТЕГИЧЕСКИ ПЛАН ЗА РАЗВИТИЕ НА ЗЕМЕДЕЛИЕ</w:t>
            </w:r>
            <w:r w:rsidR="002E09D7">
              <w:rPr>
                <w:rFonts w:ascii="Times New Roman" w:hAnsi="Times New Roman" w:cs="Times New Roman"/>
                <w:b/>
              </w:rPr>
              <w:t xml:space="preserve">ТО И СЕЛСКИТЕ РАЙОНИ </w:t>
            </w:r>
            <w:r w:rsidR="00704FE9">
              <w:rPr>
                <w:rFonts w:ascii="Times New Roman" w:hAnsi="Times New Roman" w:cs="Times New Roman"/>
                <w:b/>
              </w:rPr>
              <w:t>ЗА ПРОГРАМЕН ПЕРИОД 2021-2027 Г.</w:t>
            </w:r>
          </w:p>
          <w:p w:rsidR="002E09D7" w:rsidRPr="00C4025C" w:rsidRDefault="002E09D7" w:rsidP="00704FE9">
            <w:pPr>
              <w:jc w:val="center"/>
              <w:rPr>
                <w:rFonts w:ascii="Arial Narrow" w:hAnsi="Arial Narrow"/>
                <w:lang w:val="ru-RU"/>
              </w:rPr>
            </w:pPr>
          </w:p>
        </w:tc>
      </w:tr>
    </w:tbl>
    <w:p w:rsidR="00BBD1EB" w:rsidRDefault="00BBD1EB"/>
    <w:tbl>
      <w:tblPr>
        <w:tblStyle w:val="TableGrid"/>
        <w:tblW w:w="14353" w:type="dxa"/>
        <w:tblInd w:w="-1062" w:type="dxa"/>
        <w:tblLayout w:type="fixed"/>
        <w:tblLook w:val="04A0" w:firstRow="1" w:lastRow="0" w:firstColumn="1" w:lastColumn="0" w:noHBand="0" w:noVBand="1"/>
      </w:tblPr>
      <w:tblGrid>
        <w:gridCol w:w="449"/>
        <w:gridCol w:w="1714"/>
        <w:gridCol w:w="7991"/>
        <w:gridCol w:w="1222"/>
        <w:gridCol w:w="2977"/>
      </w:tblGrid>
      <w:tr w:rsidR="00D11298" w:rsidRPr="002954C9" w:rsidTr="001E7468">
        <w:tc>
          <w:tcPr>
            <w:tcW w:w="449" w:type="dxa"/>
            <w:vAlign w:val="center"/>
          </w:tcPr>
          <w:p w:rsidR="00D11298" w:rsidRPr="002954C9" w:rsidRDefault="00D11298" w:rsidP="001E746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14" w:type="dxa"/>
            <w:shd w:val="clear" w:color="auto" w:fill="FFFFFF" w:themeFill="background1"/>
            <w:vAlign w:val="center"/>
          </w:tcPr>
          <w:p w:rsidR="00D11298" w:rsidRDefault="00D11298" w:rsidP="001E746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54C9">
              <w:rPr>
                <w:rFonts w:ascii="Times New Roman" w:hAnsi="Times New Roman" w:cs="Times New Roman"/>
                <w:b/>
                <w:sz w:val="18"/>
                <w:szCs w:val="18"/>
              </w:rPr>
              <w:t>Организация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</w:p>
          <w:p w:rsidR="00D11298" w:rsidRPr="00D11298" w:rsidRDefault="00D11298" w:rsidP="001E746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подател</w:t>
            </w:r>
          </w:p>
        </w:tc>
        <w:tc>
          <w:tcPr>
            <w:tcW w:w="7991" w:type="dxa"/>
            <w:shd w:val="clear" w:color="auto" w:fill="FFFFFF" w:themeFill="background1"/>
            <w:vAlign w:val="center"/>
          </w:tcPr>
          <w:p w:rsidR="00D11298" w:rsidRDefault="00D11298" w:rsidP="001E746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54C9">
              <w:rPr>
                <w:rFonts w:ascii="Times New Roman" w:hAnsi="Times New Roman" w:cs="Times New Roman"/>
                <w:b/>
                <w:sz w:val="18"/>
                <w:szCs w:val="18"/>
              </w:rPr>
              <w:t>Бележки и предложения</w:t>
            </w: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:rsidR="00D11298" w:rsidRDefault="00B773FF" w:rsidP="001E746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Приема </w:t>
            </w:r>
            <w:r w:rsidR="00605CAA">
              <w:rPr>
                <w:rFonts w:ascii="Times New Roman" w:hAnsi="Times New Roman" w:cs="Times New Roman"/>
                <w:b/>
                <w:sz w:val="18"/>
                <w:szCs w:val="18"/>
              </w:rPr>
              <w:t>се/</w:t>
            </w:r>
            <w:r w:rsidR="0053760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 xml:space="preserve"> </w:t>
            </w:r>
            <w:r w:rsidR="00605CAA">
              <w:rPr>
                <w:rFonts w:ascii="Times New Roman" w:hAnsi="Times New Roman" w:cs="Times New Roman"/>
                <w:b/>
                <w:sz w:val="18"/>
                <w:szCs w:val="18"/>
              </w:rPr>
              <w:t>не се приема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:rsidR="00D11298" w:rsidRDefault="31439A07" w:rsidP="001E74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31439A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Мотиви</w:t>
            </w:r>
          </w:p>
        </w:tc>
      </w:tr>
      <w:tr w:rsidR="006303C5" w:rsidRPr="002954C9" w:rsidTr="006303C5">
        <w:tc>
          <w:tcPr>
            <w:tcW w:w="14353" w:type="dxa"/>
            <w:gridSpan w:val="5"/>
            <w:shd w:val="clear" w:color="auto" w:fill="C6D9F1" w:themeFill="text2" w:themeFillTint="33"/>
            <w:vAlign w:val="center"/>
          </w:tcPr>
          <w:p w:rsidR="006303C5" w:rsidRPr="006303C5" w:rsidRDefault="00427A57" w:rsidP="0046702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Интервенция </w:t>
            </w:r>
            <w:r w:rsidR="0046702F" w:rsidRPr="0046702F">
              <w:rPr>
                <w:rFonts w:ascii="Times New Roman" w:hAnsi="Times New Roman" w:cs="Times New Roman"/>
                <w:b/>
                <w:sz w:val="20"/>
                <w:szCs w:val="20"/>
              </w:rPr>
              <w:t>ГОРСКО ЕКОЛОГИЧНИ ДЕЙНОСТИ В ГОРИТЕ</w:t>
            </w:r>
          </w:p>
        </w:tc>
      </w:tr>
      <w:tr w:rsidR="006303C5" w:rsidRPr="002954C9" w:rsidTr="00713373">
        <w:tc>
          <w:tcPr>
            <w:tcW w:w="449" w:type="dxa"/>
            <w:vAlign w:val="center"/>
          </w:tcPr>
          <w:p w:rsidR="006303C5" w:rsidRPr="00713373" w:rsidRDefault="006114FE" w:rsidP="001E74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1337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714" w:type="dxa"/>
            <w:shd w:val="clear" w:color="auto" w:fill="FFFFFF" w:themeFill="background1"/>
            <w:vAlign w:val="center"/>
          </w:tcPr>
          <w:p w:rsidR="006303C5" w:rsidRPr="00713373" w:rsidRDefault="009A66A1" w:rsidP="001E74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3373">
              <w:rPr>
                <w:rFonts w:ascii="Times New Roman" w:hAnsi="Times New Roman" w:cs="Times New Roman"/>
                <w:b/>
                <w:sz w:val="20"/>
                <w:szCs w:val="20"/>
              </w:rPr>
              <w:t>WWF</w:t>
            </w:r>
            <w:r w:rsidR="006133A8" w:rsidRPr="0071337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БЪЛГАРИЯ</w:t>
            </w:r>
          </w:p>
        </w:tc>
        <w:tc>
          <w:tcPr>
            <w:tcW w:w="7991" w:type="dxa"/>
            <w:shd w:val="clear" w:color="auto" w:fill="FFFFFF" w:themeFill="background1"/>
          </w:tcPr>
          <w:p w:rsidR="00427A57" w:rsidRPr="00713373" w:rsidRDefault="00427A57" w:rsidP="0071337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427A57" w:rsidRPr="00713373" w:rsidRDefault="00427A57" w:rsidP="00713373">
            <w:pPr>
              <w:rPr>
                <w:rFonts w:ascii="Times New Roman" w:eastAsiaTheme="minorEastAsia" w:hAnsi="Times New Roman" w:cs="Times New Roman"/>
                <w:noProof/>
                <w:sz w:val="20"/>
                <w:szCs w:val="20"/>
              </w:rPr>
            </w:pPr>
            <w:r w:rsidRPr="00713373">
              <w:rPr>
                <w:rFonts w:ascii="Times New Roman" w:eastAsiaTheme="minorEastAsia" w:hAnsi="Times New Roman" w:cs="Times New Roman"/>
                <w:noProof/>
                <w:sz w:val="20"/>
                <w:szCs w:val="20"/>
              </w:rPr>
              <w:t>•</w:t>
            </w:r>
            <w:r w:rsidRPr="00713373">
              <w:rPr>
                <w:rFonts w:ascii="Times New Roman" w:eastAsiaTheme="minorEastAsia" w:hAnsi="Times New Roman" w:cs="Times New Roman"/>
                <w:noProof/>
                <w:sz w:val="20"/>
                <w:szCs w:val="20"/>
              </w:rPr>
              <w:tab/>
              <w:t>Запазване площта на горите във фаза на старост включва:</w:t>
            </w:r>
          </w:p>
          <w:p w:rsidR="00427A57" w:rsidRPr="00713373" w:rsidRDefault="00427A57" w:rsidP="00713373">
            <w:pPr>
              <w:rPr>
                <w:rFonts w:ascii="Times New Roman" w:eastAsiaTheme="minorEastAsia" w:hAnsi="Times New Roman" w:cs="Times New Roman"/>
                <w:noProof/>
                <w:sz w:val="20"/>
                <w:szCs w:val="20"/>
              </w:rPr>
            </w:pPr>
            <w:r w:rsidRPr="00713373">
              <w:rPr>
                <w:rFonts w:ascii="Times New Roman" w:eastAsiaTheme="minorEastAsia" w:hAnsi="Times New Roman" w:cs="Times New Roman"/>
                <w:noProof/>
                <w:sz w:val="20"/>
                <w:szCs w:val="20"/>
              </w:rPr>
              <w:t>-</w:t>
            </w:r>
            <w:r w:rsidRPr="00713373">
              <w:rPr>
                <w:rFonts w:ascii="Times New Roman" w:eastAsiaTheme="minorEastAsia" w:hAnsi="Times New Roman" w:cs="Times New Roman"/>
                <w:noProof/>
                <w:sz w:val="20"/>
                <w:szCs w:val="20"/>
              </w:rPr>
              <w:tab/>
              <w:t>оставяне без стопанско ползване на гори, които са минимум два класа на възраст над определения турнус по Наредба 18;</w:t>
            </w:r>
          </w:p>
          <w:p w:rsidR="00427A57" w:rsidRPr="00713373" w:rsidRDefault="00427A57" w:rsidP="00713373">
            <w:pPr>
              <w:rPr>
                <w:rFonts w:ascii="Times New Roman" w:eastAsiaTheme="minorEastAsia" w:hAnsi="Times New Roman" w:cs="Times New Roman"/>
                <w:noProof/>
                <w:sz w:val="20"/>
                <w:szCs w:val="20"/>
              </w:rPr>
            </w:pPr>
            <w:r w:rsidRPr="00713373">
              <w:rPr>
                <w:rFonts w:ascii="Times New Roman" w:eastAsiaTheme="minorEastAsia" w:hAnsi="Times New Roman" w:cs="Times New Roman"/>
                <w:noProof/>
                <w:sz w:val="20"/>
                <w:szCs w:val="20"/>
              </w:rPr>
              <w:t>-</w:t>
            </w:r>
            <w:r w:rsidRPr="00713373">
              <w:rPr>
                <w:rFonts w:ascii="Times New Roman" w:eastAsiaTheme="minorEastAsia" w:hAnsi="Times New Roman" w:cs="Times New Roman"/>
                <w:noProof/>
                <w:sz w:val="20"/>
                <w:szCs w:val="20"/>
              </w:rPr>
              <w:tab/>
              <w:t>оставяне без стопанско ползване на гори, оставени да достигнат фаза на старост (които са достигнали възраст за възобновителна сеч според възприетия турнус или един клас на възраст до определения турнус).</w:t>
            </w:r>
          </w:p>
          <w:p w:rsidR="006303C5" w:rsidRPr="00713373" w:rsidRDefault="00427A57" w:rsidP="0071337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13373">
              <w:rPr>
                <w:rFonts w:ascii="Times New Roman" w:eastAsiaTheme="minorEastAsia" w:hAnsi="Times New Roman" w:cs="Times New Roman"/>
                <w:noProof/>
                <w:sz w:val="20"/>
                <w:szCs w:val="20"/>
              </w:rPr>
              <w:t>С праграф 1, т. 43 от Допълнителните разпоредби на наредбата за сечите в горите е въведена легална дефиниция за горите във фаза на старост. Не е добра практика във въпросната мярка да се създава нова дефениция на "гора във фаза на старост". Втората подточка към горите във фаза на старост в мярката, визираща потенциални такива гори има своя смисъл и я подкрепяме, но дефиницията на гора във фаза на старост трябва да остане така, както е уредена в наредбата за сечите.</w:t>
            </w:r>
            <w:r w:rsidR="009A66A1" w:rsidRPr="0071337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</w:p>
          <w:p w:rsidR="009A66A1" w:rsidRPr="00713373" w:rsidRDefault="009A66A1" w:rsidP="00856AD1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:rsidR="006303C5" w:rsidRPr="00856AD1" w:rsidRDefault="00856AD1" w:rsidP="00856AD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 се приема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:rsidR="003E71C6" w:rsidRPr="003E71C6" w:rsidRDefault="003E71C6" w:rsidP="003E71C6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E71C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Турнусът на сеч не засяга фазата на старост. По действащото в момента законодателство, турнусите на сеч попадат в началото на фазата на зрялост на гората. За една гора, същинската фаза на старост настъпва когато изчезнат пионерните видове, при възрасти обикновено надвишаващи 200 години. </w:t>
            </w:r>
          </w:p>
          <w:p w:rsidR="006303C5" w:rsidRPr="00856AD1" w:rsidRDefault="003E71C6" w:rsidP="003E71C6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E71C6">
              <w:rPr>
                <w:rFonts w:ascii="Times New Roman" w:hAnsi="Times New Roman" w:cs="Times New Roman"/>
                <w:bCs/>
                <w:sz w:val="20"/>
                <w:szCs w:val="20"/>
              </w:rPr>
              <w:t>Не се създава ново определение, доколкото голяма част от горите определени за стари гори не отговарят в момента на определението, но това ще се постигне в бъдеще.</w:t>
            </w:r>
          </w:p>
        </w:tc>
      </w:tr>
      <w:tr w:rsidR="003E71C6" w:rsidRPr="002954C9" w:rsidTr="001E7468">
        <w:tc>
          <w:tcPr>
            <w:tcW w:w="449" w:type="dxa"/>
            <w:vAlign w:val="center"/>
          </w:tcPr>
          <w:p w:rsidR="003E71C6" w:rsidRPr="00713373" w:rsidRDefault="003E71C6" w:rsidP="003E71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1337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1714" w:type="dxa"/>
            <w:shd w:val="clear" w:color="auto" w:fill="FFFFFF" w:themeFill="background1"/>
            <w:vAlign w:val="center"/>
          </w:tcPr>
          <w:p w:rsidR="003E71C6" w:rsidRPr="00713373" w:rsidRDefault="003E71C6" w:rsidP="003E71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337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Б</w:t>
            </w:r>
            <w:r w:rsidRPr="00713373">
              <w:rPr>
                <w:rFonts w:ascii="Times New Roman" w:hAnsi="Times New Roman" w:cs="Times New Roman"/>
                <w:b/>
                <w:sz w:val="20"/>
                <w:szCs w:val="20"/>
              </w:rPr>
              <w:t>ългарско дружество за защита на птиците</w:t>
            </w:r>
          </w:p>
        </w:tc>
        <w:tc>
          <w:tcPr>
            <w:tcW w:w="7991" w:type="dxa"/>
            <w:shd w:val="clear" w:color="auto" w:fill="FFFFFF" w:themeFill="background1"/>
            <w:vAlign w:val="center"/>
          </w:tcPr>
          <w:p w:rsidR="003E71C6" w:rsidRPr="00713373" w:rsidRDefault="003E71C6" w:rsidP="003E71C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3373">
              <w:rPr>
                <w:rFonts w:ascii="Times New Roman" w:hAnsi="Times New Roman" w:cs="Times New Roman"/>
                <w:sz w:val="20"/>
                <w:szCs w:val="20"/>
              </w:rPr>
              <w:t xml:space="preserve">С цел избягване на негативният опит, свързан спланирането на горско-екологични мерки в ПРСР 2014-2020 г. и последващото им неприлагане, считаме че МЗХГ следва максимално бързо да стартира процедура по изготвяне и последваща употреба за нуждите на интервенциите по СПРЗСР 2021-2027 г. на слой „Горски територии и специализирана база данни и регистри за горите“, като част от Системата за идентифициране на земеделски парцели </w:t>
            </w:r>
            <w:r w:rsidRPr="0071337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713373">
              <w:rPr>
                <w:rFonts w:ascii="Times New Roman" w:hAnsi="Times New Roman" w:cs="Times New Roman"/>
                <w:sz w:val="20"/>
                <w:szCs w:val="20"/>
              </w:rPr>
              <w:t>СИЗИП</w:t>
            </w:r>
            <w:r w:rsidRPr="0071337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  <w:r w:rsidRPr="00713373">
              <w:rPr>
                <w:rFonts w:ascii="Times New Roman" w:hAnsi="Times New Roman" w:cs="Times New Roman"/>
                <w:sz w:val="20"/>
                <w:szCs w:val="20"/>
              </w:rPr>
              <w:t xml:space="preserve">. Съществуващите Физически блокове с начин на трайно ползване 200 (Горски територии), съществуващата горска база данни, поддържана от Изпълнителната агенция по горите и единните горскостопански карти, коита са част от Областните планове за развитие на горските територии (ОПРГТ) са сериозна основа за </w:t>
            </w:r>
            <w:r w:rsidRPr="007133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бързо и ефективно създаване на слоя, базите данни и регистрите към него. Горската база данни се актуализира ежегодно, като част от процеса по горска инвентаризация и актуализиране на горскостопанските планове. За създаване на единна горскостопанска картна основа, част от ОПРГТ, са използвани съществуващите кадастрални карти, картата на възстановената собственост, съществуващите горскостопански карти, ортофото снимки на територията и други източници. </w:t>
            </w:r>
          </w:p>
          <w:p w:rsidR="003E71C6" w:rsidRPr="00713373" w:rsidRDefault="003E71C6" w:rsidP="003E71C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13373">
              <w:rPr>
                <w:rFonts w:ascii="Times New Roman" w:hAnsi="Times New Roman" w:cs="Times New Roman"/>
                <w:sz w:val="20"/>
                <w:szCs w:val="20"/>
              </w:rPr>
              <w:t xml:space="preserve">В допълнение считаме, че в СПРЗСР 2021-2027 г., следва да бъде включена интервенция насочена към компенсиране на горските стопани за пропуснати ползи и направени разходи във връзка с изпълнение на ограниченията, режимите и забраните, включени в заповедите за обявяване защитените зони по Натура 2000 и плановете за управление на речните басейни. Неприлагането на компенсаторните плащания по мярка 12 „Плащания по Натура 2000 и Рамковата директива за водите“ за горски територии в настоящият програмен период, затвърди двойният стандарт, който се прилага в тази насока, по отношение на земеделските и горските стопани. Следва да отбележим, че както МЗХГ така и ИАГ имат изготвени анализи, които са добра основа за изработване на интервенцията и последващото и ефективно прилагане. </w:t>
            </w: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:rsidR="003E71C6" w:rsidRPr="00713373" w:rsidRDefault="003E71C6" w:rsidP="003E71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Не се приема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:rsidR="003E71C6" w:rsidRDefault="003E71C6" w:rsidP="003E71C6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Създаването на единен кадастър на териториите е важна задача, но е извън обсега на тази мярка.</w:t>
            </w:r>
          </w:p>
          <w:p w:rsidR="003E71C6" w:rsidRDefault="003E71C6" w:rsidP="003E71C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E71C6" w:rsidRDefault="003E71C6" w:rsidP="003E71C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E71C6" w:rsidRDefault="003E71C6" w:rsidP="003E71C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E71C6" w:rsidRDefault="003E71C6" w:rsidP="003E71C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E71C6" w:rsidRDefault="003E71C6" w:rsidP="003E71C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E71C6" w:rsidRDefault="003E71C6" w:rsidP="003E71C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E71C6" w:rsidRDefault="003E71C6" w:rsidP="003E71C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E71C6" w:rsidRDefault="003E71C6" w:rsidP="003E71C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E71C6" w:rsidRDefault="003E71C6" w:rsidP="003E71C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E71C6" w:rsidRDefault="003E71C6" w:rsidP="003E71C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E71C6" w:rsidRDefault="003E71C6" w:rsidP="003E71C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E71C6" w:rsidRPr="00D97C94" w:rsidRDefault="003E71C6" w:rsidP="003E71C6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Компенсиране на собствениците по Натура е в рамките на друга мярка.</w:t>
            </w:r>
          </w:p>
        </w:tc>
      </w:tr>
      <w:tr w:rsidR="003E71C6" w:rsidRPr="003B2275" w:rsidTr="001E7468">
        <w:tc>
          <w:tcPr>
            <w:tcW w:w="449" w:type="dxa"/>
            <w:vAlign w:val="center"/>
          </w:tcPr>
          <w:p w:rsidR="003E71C6" w:rsidRPr="003B2275" w:rsidRDefault="003E71C6" w:rsidP="003E71C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B22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3</w:t>
            </w:r>
          </w:p>
        </w:tc>
        <w:tc>
          <w:tcPr>
            <w:tcW w:w="1714" w:type="dxa"/>
            <w:shd w:val="clear" w:color="auto" w:fill="FFFFFF" w:themeFill="background1"/>
            <w:vAlign w:val="center"/>
          </w:tcPr>
          <w:p w:rsidR="003E71C6" w:rsidRPr="00762272" w:rsidRDefault="003E71C6" w:rsidP="003E71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62272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Дирекция „Търговски дружества и държавни предприятия“ МЗХГ</w:t>
            </w:r>
          </w:p>
        </w:tc>
        <w:tc>
          <w:tcPr>
            <w:tcW w:w="7991" w:type="dxa"/>
            <w:shd w:val="clear" w:color="auto" w:fill="FFFFFF" w:themeFill="background1"/>
            <w:vAlign w:val="center"/>
          </w:tcPr>
          <w:p w:rsidR="003E71C6" w:rsidRPr="003B2275" w:rsidRDefault="003E71C6" w:rsidP="003E71C6">
            <w:pPr>
              <w:pStyle w:val="ListParagraph"/>
              <w:numPr>
                <w:ilvl w:val="0"/>
                <w:numId w:val="36"/>
              </w:numPr>
              <w:ind w:left="172" w:firstLine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3B2275">
              <w:rPr>
                <w:rFonts w:ascii="Times New Roman" w:eastAsiaTheme="minorEastAsia" w:hAnsi="Times New Roman" w:cs="Times New Roman"/>
                <w:sz w:val="20"/>
                <w:szCs w:val="20"/>
              </w:rPr>
              <w:t>Предлагам  условието „спира се лова в размножителни</w:t>
            </w:r>
            <w:bookmarkStart w:id="0" w:name="_GoBack"/>
            <w:bookmarkEnd w:id="0"/>
            <w:r w:rsidRPr="003B2275">
              <w:rPr>
                <w:rFonts w:ascii="Times New Roman" w:eastAsiaTheme="minorEastAsia" w:hAnsi="Times New Roman" w:cs="Times New Roman"/>
                <w:sz w:val="20"/>
                <w:szCs w:val="20"/>
              </w:rPr>
              <w:t>я сезон (1 април – 31 август)“</w:t>
            </w:r>
            <w:r w:rsidRPr="003B2275">
              <w:t xml:space="preserve"> </w:t>
            </w:r>
            <w:r w:rsidRPr="003B2275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да бъде прецизирано или да отпадне. </w:t>
            </w:r>
            <w:r w:rsidRPr="003B2275">
              <w:rPr>
                <w:rFonts w:ascii="Times New Roman" w:eastAsiaTheme="minorEastAsia" w:hAnsi="Times New Roman" w:cs="Times New Roman"/>
                <w:sz w:val="20"/>
                <w:szCs w:val="20"/>
                <w:lang w:val="bg-BG"/>
              </w:rPr>
              <w:t xml:space="preserve">През посочения период е разрешено ловуването на: чакал, бялка, лисица, черен пор, язовец, пъдпъдък, горски бекас, обикновена бекасина, гривяк, гугутка, гургулица. Спирането на ловуването в този случай не зависи от кандидата (собственика на имота). </w:t>
            </w:r>
          </w:p>
          <w:p w:rsidR="003E71C6" w:rsidRPr="003B2275" w:rsidRDefault="003E71C6" w:rsidP="003E71C6">
            <w:pPr>
              <w:pStyle w:val="ListParagraph"/>
              <w:numPr>
                <w:ilvl w:val="0"/>
                <w:numId w:val="36"/>
              </w:numPr>
              <w:ind w:left="172" w:firstLine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3B2275">
              <w:rPr>
                <w:rFonts w:ascii="Times New Roman" w:hAnsi="Times New Roman" w:cs="Times New Roman"/>
                <w:sz w:val="20"/>
                <w:szCs w:val="20"/>
              </w:rPr>
              <w:t>Ще се изисква ли означаване трайно на терен на дърветата, ограничаващи територията с радиус 300 м., представляваща  гнездовите местообитания на грабливи птици и на черния щъркел?</w:t>
            </w: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:rsidR="003E71C6" w:rsidRPr="00713373" w:rsidRDefault="003E71C6" w:rsidP="003E71C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Приема се. Отразено.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:rsidR="003E71C6" w:rsidRDefault="003E71C6" w:rsidP="003E71C6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Ловът в съответните територии ще се извършва в рамките на ЗЛОД и ППЗЛОД, в които са указани срокове съобразно размножителния сезон на дивеча.</w:t>
            </w:r>
          </w:p>
          <w:p w:rsidR="003E71C6" w:rsidRPr="00D97C94" w:rsidRDefault="003E71C6" w:rsidP="003E71C6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Местообитанията е по-правилно да се отбелязват не на терен, а в документацията (описания, карти). На терен само в случаи на налична инфраструктура (пътища, проводи) с цел да бъдат информирани поддържащите и експлоатиращите тази инфраструктура.</w:t>
            </w:r>
          </w:p>
        </w:tc>
      </w:tr>
    </w:tbl>
    <w:p w:rsidR="00BC54C6" w:rsidRPr="003B2275" w:rsidRDefault="00BC54C6">
      <w:pPr>
        <w:rPr>
          <w:lang w:val="ru-RU"/>
        </w:rPr>
      </w:pPr>
    </w:p>
    <w:sectPr w:rsidR="00BC54C6" w:rsidRPr="003B2275" w:rsidSect="00F719C3">
      <w:footerReference w:type="default" r:id="rId8"/>
      <w:pgSz w:w="15840" w:h="12240" w:orient="landscape"/>
      <w:pgMar w:top="1350" w:right="1417" w:bottom="1440" w:left="1417" w:header="708" w:footer="708" w:gutter="0"/>
      <w:cols w:space="708"/>
      <w:docGrid w:linePitch="360"/>
    </w:sectPr>
  </w:body>
</w:document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187B" w:rsidRDefault="00EF187B" w:rsidP="00B23128">
      <w:pPr>
        <w:spacing w:after="0" w:line="240" w:lineRule="auto"/>
      </w:pPr>
      <w:r>
        <w:separator/>
      </w:r>
    </w:p>
  </w:endnote>
  <w:endnote w:type="continuationSeparator" w:id="0">
    <w:p w:rsidR="00EF187B" w:rsidRDefault="00EF187B" w:rsidP="00B23128">
      <w:pPr>
        <w:spacing w:after="0" w:line="240" w:lineRule="auto"/>
      </w:pPr>
      <w:r>
        <w:continuationSeparator/>
      </w:r>
    </w:p>
  </w:endnote>
  <w:endnote w:type="continuationNotice" w:id="1">
    <w:p w:rsidR="00EF187B" w:rsidRDefault="00EF187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&quot;Times New Roman&quot;,&quot;serif&quot;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2086792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019ED" w:rsidRDefault="00F019E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6227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019ED" w:rsidRDefault="00F019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187B" w:rsidRDefault="00EF187B" w:rsidP="00B23128">
      <w:pPr>
        <w:spacing w:after="0" w:line="240" w:lineRule="auto"/>
      </w:pPr>
      <w:r>
        <w:separator/>
      </w:r>
    </w:p>
  </w:footnote>
  <w:footnote w:type="continuationSeparator" w:id="0">
    <w:p w:rsidR="00EF187B" w:rsidRDefault="00EF187B" w:rsidP="00B23128">
      <w:pPr>
        <w:spacing w:after="0" w:line="240" w:lineRule="auto"/>
      </w:pPr>
      <w:r>
        <w:continuationSeparator/>
      </w:r>
    </w:p>
  </w:footnote>
  <w:footnote w:type="continuationNotice" w:id="1">
    <w:p w:rsidR="00EF187B" w:rsidRDefault="00EF187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4pt;height:11.4pt" o:bullet="t">
        <v:imagedata r:id="rId1" o:title="clip_image001"/>
      </v:shape>
    </w:pict>
  </w:numPicBullet>
  <w:abstractNum w:abstractNumId="0" w15:restartNumberingAfterBreak="0">
    <w:nsid w:val="0031785D"/>
    <w:multiLevelType w:val="hybridMultilevel"/>
    <w:tmpl w:val="E6E8F7E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B774B"/>
    <w:multiLevelType w:val="hybridMultilevel"/>
    <w:tmpl w:val="A50C57FC"/>
    <w:lvl w:ilvl="0" w:tplc="BC4C4C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DEA32C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2082C2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A0D3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E40F6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8FEB4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D853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54ADB3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5B4F35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D05C9E"/>
    <w:multiLevelType w:val="hybridMultilevel"/>
    <w:tmpl w:val="B70CF846"/>
    <w:lvl w:ilvl="0" w:tplc="4F6662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2580A5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D7288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5839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A2D8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11A85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872246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B0832F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0B4C5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747CA4"/>
    <w:multiLevelType w:val="hybridMultilevel"/>
    <w:tmpl w:val="C9BCEA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CA6752"/>
    <w:multiLevelType w:val="hybridMultilevel"/>
    <w:tmpl w:val="29168122"/>
    <w:lvl w:ilvl="0" w:tplc="C584DF8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C584DF80">
      <w:start w:val="18"/>
      <w:numFmt w:val="bullet"/>
      <w:lvlText w:val="-"/>
      <w:lvlJc w:val="left"/>
      <w:pPr>
        <w:ind w:left="1440" w:hanging="360"/>
      </w:pPr>
      <w:rPr>
        <w:rFonts w:ascii="Calibri" w:eastAsiaTheme="minorEastAsia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532F8C"/>
    <w:multiLevelType w:val="hybridMultilevel"/>
    <w:tmpl w:val="4DB2054A"/>
    <w:lvl w:ilvl="0" w:tplc="9E58FF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E7A5B47"/>
    <w:multiLevelType w:val="hybridMultilevel"/>
    <w:tmpl w:val="DEAE63C8"/>
    <w:lvl w:ilvl="0" w:tplc="78D617F4">
      <w:start w:val="1"/>
      <w:numFmt w:val="bullet"/>
      <w:lvlText w:val="-"/>
      <w:lvlJc w:val="left"/>
      <w:pPr>
        <w:ind w:left="720" w:hanging="360"/>
      </w:pPr>
      <w:rPr>
        <w:rFonts w:ascii="&quot;Times New Roman&quot;,&quot;serif&quot;" w:hAnsi="&quot;Times New Roman&quot;,&quot;serif&quot;" w:hint="default"/>
      </w:rPr>
    </w:lvl>
    <w:lvl w:ilvl="1" w:tplc="2AAC869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5F8CC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68F38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B2E0E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CBE6C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77897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BC2A0E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8B295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A6153C"/>
    <w:multiLevelType w:val="hybridMultilevel"/>
    <w:tmpl w:val="D99CE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4C076F"/>
    <w:multiLevelType w:val="hybridMultilevel"/>
    <w:tmpl w:val="B14AE5C0"/>
    <w:lvl w:ilvl="0" w:tplc="88DA9C9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6746BF"/>
    <w:multiLevelType w:val="hybridMultilevel"/>
    <w:tmpl w:val="BEE27E2E"/>
    <w:lvl w:ilvl="0" w:tplc="1A408CBA">
      <w:start w:val="3"/>
      <w:numFmt w:val="decimal"/>
      <w:lvlText w:val="%1."/>
      <w:lvlJc w:val="left"/>
      <w:pPr>
        <w:ind w:left="720" w:hanging="360"/>
      </w:pPr>
    </w:lvl>
    <w:lvl w:ilvl="1" w:tplc="5000A4B4">
      <w:start w:val="1"/>
      <w:numFmt w:val="lowerLetter"/>
      <w:lvlText w:val="%2."/>
      <w:lvlJc w:val="left"/>
      <w:pPr>
        <w:ind w:left="1440" w:hanging="360"/>
      </w:pPr>
    </w:lvl>
    <w:lvl w:ilvl="2" w:tplc="3222B590">
      <w:start w:val="1"/>
      <w:numFmt w:val="lowerRoman"/>
      <w:lvlText w:val="%3."/>
      <w:lvlJc w:val="right"/>
      <w:pPr>
        <w:ind w:left="2160" w:hanging="180"/>
      </w:pPr>
    </w:lvl>
    <w:lvl w:ilvl="3" w:tplc="DD4C5880">
      <w:start w:val="1"/>
      <w:numFmt w:val="decimal"/>
      <w:lvlText w:val="%4."/>
      <w:lvlJc w:val="left"/>
      <w:pPr>
        <w:ind w:left="2880" w:hanging="360"/>
      </w:pPr>
    </w:lvl>
    <w:lvl w:ilvl="4" w:tplc="A4086A50">
      <w:start w:val="1"/>
      <w:numFmt w:val="lowerLetter"/>
      <w:lvlText w:val="%5."/>
      <w:lvlJc w:val="left"/>
      <w:pPr>
        <w:ind w:left="3600" w:hanging="360"/>
      </w:pPr>
    </w:lvl>
    <w:lvl w:ilvl="5" w:tplc="0BC278A0">
      <w:start w:val="1"/>
      <w:numFmt w:val="lowerRoman"/>
      <w:lvlText w:val="%6."/>
      <w:lvlJc w:val="right"/>
      <w:pPr>
        <w:ind w:left="4320" w:hanging="180"/>
      </w:pPr>
    </w:lvl>
    <w:lvl w:ilvl="6" w:tplc="1AE08C54">
      <w:start w:val="1"/>
      <w:numFmt w:val="decimal"/>
      <w:lvlText w:val="%7."/>
      <w:lvlJc w:val="left"/>
      <w:pPr>
        <w:ind w:left="5040" w:hanging="360"/>
      </w:pPr>
    </w:lvl>
    <w:lvl w:ilvl="7" w:tplc="DDE64BBA">
      <w:start w:val="1"/>
      <w:numFmt w:val="lowerLetter"/>
      <w:lvlText w:val="%8."/>
      <w:lvlJc w:val="left"/>
      <w:pPr>
        <w:ind w:left="5760" w:hanging="360"/>
      </w:pPr>
    </w:lvl>
    <w:lvl w:ilvl="8" w:tplc="74347E72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D35265"/>
    <w:multiLevelType w:val="hybridMultilevel"/>
    <w:tmpl w:val="7AA0A9E4"/>
    <w:lvl w:ilvl="0" w:tplc="02FAA8FE">
      <w:start w:val="1"/>
      <w:numFmt w:val="decimal"/>
      <w:lvlText w:val="%1."/>
      <w:lvlJc w:val="left"/>
      <w:pPr>
        <w:ind w:left="720" w:hanging="360"/>
      </w:pPr>
    </w:lvl>
    <w:lvl w:ilvl="1" w:tplc="B3F40DD4">
      <w:start w:val="1"/>
      <w:numFmt w:val="lowerLetter"/>
      <w:lvlText w:val="%2."/>
      <w:lvlJc w:val="left"/>
      <w:pPr>
        <w:ind w:left="1440" w:hanging="360"/>
      </w:pPr>
    </w:lvl>
    <w:lvl w:ilvl="2" w:tplc="E9CE0216">
      <w:start w:val="1"/>
      <w:numFmt w:val="lowerRoman"/>
      <w:lvlText w:val="%3."/>
      <w:lvlJc w:val="right"/>
      <w:pPr>
        <w:ind w:left="2160" w:hanging="180"/>
      </w:pPr>
    </w:lvl>
    <w:lvl w:ilvl="3" w:tplc="84F8A362">
      <w:start w:val="1"/>
      <w:numFmt w:val="decimal"/>
      <w:lvlText w:val="%4."/>
      <w:lvlJc w:val="left"/>
      <w:pPr>
        <w:ind w:left="2880" w:hanging="360"/>
      </w:pPr>
    </w:lvl>
    <w:lvl w:ilvl="4" w:tplc="7C60ED3A">
      <w:start w:val="1"/>
      <w:numFmt w:val="lowerLetter"/>
      <w:lvlText w:val="%5."/>
      <w:lvlJc w:val="left"/>
      <w:pPr>
        <w:ind w:left="3600" w:hanging="360"/>
      </w:pPr>
    </w:lvl>
    <w:lvl w:ilvl="5" w:tplc="78E8EA00">
      <w:start w:val="1"/>
      <w:numFmt w:val="lowerRoman"/>
      <w:lvlText w:val="%6."/>
      <w:lvlJc w:val="right"/>
      <w:pPr>
        <w:ind w:left="4320" w:hanging="180"/>
      </w:pPr>
    </w:lvl>
    <w:lvl w:ilvl="6" w:tplc="83AE2374">
      <w:start w:val="1"/>
      <w:numFmt w:val="decimal"/>
      <w:lvlText w:val="%7."/>
      <w:lvlJc w:val="left"/>
      <w:pPr>
        <w:ind w:left="5040" w:hanging="360"/>
      </w:pPr>
    </w:lvl>
    <w:lvl w:ilvl="7" w:tplc="71B6E02E">
      <w:start w:val="1"/>
      <w:numFmt w:val="lowerLetter"/>
      <w:lvlText w:val="%8."/>
      <w:lvlJc w:val="left"/>
      <w:pPr>
        <w:ind w:left="5760" w:hanging="360"/>
      </w:pPr>
    </w:lvl>
    <w:lvl w:ilvl="8" w:tplc="FC784EDC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D50931"/>
    <w:multiLevelType w:val="hybridMultilevel"/>
    <w:tmpl w:val="39ACEFA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7B4EDB"/>
    <w:multiLevelType w:val="hybridMultilevel"/>
    <w:tmpl w:val="E4C85042"/>
    <w:lvl w:ilvl="0" w:tplc="5008A036">
      <w:start w:val="8"/>
      <w:numFmt w:val="decimal"/>
      <w:lvlText w:val="%1."/>
      <w:lvlJc w:val="left"/>
      <w:pPr>
        <w:ind w:left="720" w:hanging="360"/>
      </w:pPr>
    </w:lvl>
    <w:lvl w:ilvl="1" w:tplc="D4F2E734">
      <w:start w:val="1"/>
      <w:numFmt w:val="lowerLetter"/>
      <w:lvlText w:val="%2."/>
      <w:lvlJc w:val="left"/>
      <w:pPr>
        <w:ind w:left="1440" w:hanging="360"/>
      </w:pPr>
    </w:lvl>
    <w:lvl w:ilvl="2" w:tplc="329AC850">
      <w:start w:val="1"/>
      <w:numFmt w:val="lowerRoman"/>
      <w:lvlText w:val="%3."/>
      <w:lvlJc w:val="right"/>
      <w:pPr>
        <w:ind w:left="2160" w:hanging="180"/>
      </w:pPr>
    </w:lvl>
    <w:lvl w:ilvl="3" w:tplc="351003A8">
      <w:start w:val="1"/>
      <w:numFmt w:val="decimal"/>
      <w:lvlText w:val="%4."/>
      <w:lvlJc w:val="left"/>
      <w:pPr>
        <w:ind w:left="2880" w:hanging="360"/>
      </w:pPr>
    </w:lvl>
    <w:lvl w:ilvl="4" w:tplc="BA6EA08C">
      <w:start w:val="1"/>
      <w:numFmt w:val="lowerLetter"/>
      <w:lvlText w:val="%5."/>
      <w:lvlJc w:val="left"/>
      <w:pPr>
        <w:ind w:left="3600" w:hanging="360"/>
      </w:pPr>
    </w:lvl>
    <w:lvl w:ilvl="5" w:tplc="C16A7614">
      <w:start w:val="1"/>
      <w:numFmt w:val="lowerRoman"/>
      <w:lvlText w:val="%6."/>
      <w:lvlJc w:val="right"/>
      <w:pPr>
        <w:ind w:left="4320" w:hanging="180"/>
      </w:pPr>
    </w:lvl>
    <w:lvl w:ilvl="6" w:tplc="81867BE4">
      <w:start w:val="1"/>
      <w:numFmt w:val="decimal"/>
      <w:lvlText w:val="%7."/>
      <w:lvlJc w:val="left"/>
      <w:pPr>
        <w:ind w:left="5040" w:hanging="360"/>
      </w:pPr>
    </w:lvl>
    <w:lvl w:ilvl="7" w:tplc="6AF83872">
      <w:start w:val="1"/>
      <w:numFmt w:val="lowerLetter"/>
      <w:lvlText w:val="%8."/>
      <w:lvlJc w:val="left"/>
      <w:pPr>
        <w:ind w:left="5760" w:hanging="360"/>
      </w:pPr>
    </w:lvl>
    <w:lvl w:ilvl="8" w:tplc="C2222D02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0602C2"/>
    <w:multiLevelType w:val="hybridMultilevel"/>
    <w:tmpl w:val="07546580"/>
    <w:lvl w:ilvl="0" w:tplc="389AEAAA">
      <w:start w:val="7"/>
      <w:numFmt w:val="decimal"/>
      <w:lvlText w:val="%1."/>
      <w:lvlJc w:val="left"/>
      <w:pPr>
        <w:ind w:left="720" w:hanging="360"/>
      </w:pPr>
    </w:lvl>
    <w:lvl w:ilvl="1" w:tplc="01545A6C">
      <w:start w:val="1"/>
      <w:numFmt w:val="lowerLetter"/>
      <w:lvlText w:val="%2."/>
      <w:lvlJc w:val="left"/>
      <w:pPr>
        <w:ind w:left="1440" w:hanging="360"/>
      </w:pPr>
    </w:lvl>
    <w:lvl w:ilvl="2" w:tplc="3DF68570">
      <w:start w:val="1"/>
      <w:numFmt w:val="lowerRoman"/>
      <w:lvlText w:val="%3."/>
      <w:lvlJc w:val="right"/>
      <w:pPr>
        <w:ind w:left="2160" w:hanging="180"/>
      </w:pPr>
    </w:lvl>
    <w:lvl w:ilvl="3" w:tplc="8EBAF590">
      <w:start w:val="1"/>
      <w:numFmt w:val="decimal"/>
      <w:lvlText w:val="%4."/>
      <w:lvlJc w:val="left"/>
      <w:pPr>
        <w:ind w:left="2880" w:hanging="360"/>
      </w:pPr>
    </w:lvl>
    <w:lvl w:ilvl="4" w:tplc="2CD2C3EE">
      <w:start w:val="1"/>
      <w:numFmt w:val="lowerLetter"/>
      <w:lvlText w:val="%5."/>
      <w:lvlJc w:val="left"/>
      <w:pPr>
        <w:ind w:left="3600" w:hanging="360"/>
      </w:pPr>
    </w:lvl>
    <w:lvl w:ilvl="5" w:tplc="F72634F2">
      <w:start w:val="1"/>
      <w:numFmt w:val="lowerRoman"/>
      <w:lvlText w:val="%6."/>
      <w:lvlJc w:val="right"/>
      <w:pPr>
        <w:ind w:left="4320" w:hanging="180"/>
      </w:pPr>
    </w:lvl>
    <w:lvl w:ilvl="6" w:tplc="B09CF7E6">
      <w:start w:val="1"/>
      <w:numFmt w:val="decimal"/>
      <w:lvlText w:val="%7."/>
      <w:lvlJc w:val="left"/>
      <w:pPr>
        <w:ind w:left="5040" w:hanging="360"/>
      </w:pPr>
    </w:lvl>
    <w:lvl w:ilvl="7" w:tplc="BCB289AE">
      <w:start w:val="1"/>
      <w:numFmt w:val="lowerLetter"/>
      <w:lvlText w:val="%8."/>
      <w:lvlJc w:val="left"/>
      <w:pPr>
        <w:ind w:left="5760" w:hanging="360"/>
      </w:pPr>
    </w:lvl>
    <w:lvl w:ilvl="8" w:tplc="5DD07100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8566AF"/>
    <w:multiLevelType w:val="hybridMultilevel"/>
    <w:tmpl w:val="C36446DC"/>
    <w:lvl w:ilvl="0" w:tplc="1B10872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714C80"/>
    <w:multiLevelType w:val="hybridMultilevel"/>
    <w:tmpl w:val="24563952"/>
    <w:lvl w:ilvl="0" w:tplc="5D28413C">
      <w:start w:val="5"/>
      <w:numFmt w:val="decimal"/>
      <w:lvlText w:val="%1."/>
      <w:lvlJc w:val="left"/>
      <w:pPr>
        <w:ind w:left="720" w:hanging="360"/>
      </w:pPr>
    </w:lvl>
    <w:lvl w:ilvl="1" w:tplc="FC0619D6">
      <w:start w:val="1"/>
      <w:numFmt w:val="lowerLetter"/>
      <w:lvlText w:val="%2."/>
      <w:lvlJc w:val="left"/>
      <w:pPr>
        <w:ind w:left="1440" w:hanging="360"/>
      </w:pPr>
    </w:lvl>
    <w:lvl w:ilvl="2" w:tplc="8820B084">
      <w:start w:val="1"/>
      <w:numFmt w:val="lowerRoman"/>
      <w:lvlText w:val="%3."/>
      <w:lvlJc w:val="right"/>
      <w:pPr>
        <w:ind w:left="2160" w:hanging="180"/>
      </w:pPr>
    </w:lvl>
    <w:lvl w:ilvl="3" w:tplc="619C186C">
      <w:start w:val="1"/>
      <w:numFmt w:val="decimal"/>
      <w:lvlText w:val="%4."/>
      <w:lvlJc w:val="left"/>
      <w:pPr>
        <w:ind w:left="2880" w:hanging="360"/>
      </w:pPr>
    </w:lvl>
    <w:lvl w:ilvl="4" w:tplc="26AE60B6">
      <w:start w:val="1"/>
      <w:numFmt w:val="lowerLetter"/>
      <w:lvlText w:val="%5."/>
      <w:lvlJc w:val="left"/>
      <w:pPr>
        <w:ind w:left="3600" w:hanging="360"/>
      </w:pPr>
    </w:lvl>
    <w:lvl w:ilvl="5" w:tplc="8FB6D70C">
      <w:start w:val="1"/>
      <w:numFmt w:val="lowerRoman"/>
      <w:lvlText w:val="%6."/>
      <w:lvlJc w:val="right"/>
      <w:pPr>
        <w:ind w:left="4320" w:hanging="180"/>
      </w:pPr>
    </w:lvl>
    <w:lvl w:ilvl="6" w:tplc="69902CA4">
      <w:start w:val="1"/>
      <w:numFmt w:val="decimal"/>
      <w:lvlText w:val="%7."/>
      <w:lvlJc w:val="left"/>
      <w:pPr>
        <w:ind w:left="5040" w:hanging="360"/>
      </w:pPr>
    </w:lvl>
    <w:lvl w:ilvl="7" w:tplc="043CD46A">
      <w:start w:val="1"/>
      <w:numFmt w:val="lowerLetter"/>
      <w:lvlText w:val="%8."/>
      <w:lvlJc w:val="left"/>
      <w:pPr>
        <w:ind w:left="5760" w:hanging="360"/>
      </w:pPr>
    </w:lvl>
    <w:lvl w:ilvl="8" w:tplc="780CC74E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A05373"/>
    <w:multiLevelType w:val="hybridMultilevel"/>
    <w:tmpl w:val="34565618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DF93B4B"/>
    <w:multiLevelType w:val="hybridMultilevel"/>
    <w:tmpl w:val="C0E21B4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9469F9"/>
    <w:multiLevelType w:val="hybridMultilevel"/>
    <w:tmpl w:val="A71421C6"/>
    <w:lvl w:ilvl="0" w:tplc="0A2228E0">
      <w:start w:val="1"/>
      <w:numFmt w:val="decimal"/>
      <w:lvlText w:val="%1."/>
      <w:lvlJc w:val="left"/>
      <w:pPr>
        <w:ind w:left="720" w:hanging="360"/>
      </w:pPr>
    </w:lvl>
    <w:lvl w:ilvl="1" w:tplc="64C2DF62">
      <w:start w:val="1"/>
      <w:numFmt w:val="lowerLetter"/>
      <w:lvlText w:val="%2."/>
      <w:lvlJc w:val="left"/>
      <w:pPr>
        <w:ind w:left="1440" w:hanging="360"/>
      </w:pPr>
    </w:lvl>
    <w:lvl w:ilvl="2" w:tplc="5BAE8B5C">
      <w:start w:val="1"/>
      <w:numFmt w:val="lowerRoman"/>
      <w:lvlText w:val="%3."/>
      <w:lvlJc w:val="right"/>
      <w:pPr>
        <w:ind w:left="2160" w:hanging="180"/>
      </w:pPr>
    </w:lvl>
    <w:lvl w:ilvl="3" w:tplc="B76C27A4">
      <w:start w:val="1"/>
      <w:numFmt w:val="decimal"/>
      <w:lvlText w:val="%4."/>
      <w:lvlJc w:val="left"/>
      <w:pPr>
        <w:ind w:left="2880" w:hanging="360"/>
      </w:pPr>
    </w:lvl>
    <w:lvl w:ilvl="4" w:tplc="17F6A116">
      <w:start w:val="1"/>
      <w:numFmt w:val="lowerLetter"/>
      <w:lvlText w:val="%5."/>
      <w:lvlJc w:val="left"/>
      <w:pPr>
        <w:ind w:left="3600" w:hanging="360"/>
      </w:pPr>
    </w:lvl>
    <w:lvl w:ilvl="5" w:tplc="727ED1E6">
      <w:start w:val="1"/>
      <w:numFmt w:val="lowerRoman"/>
      <w:lvlText w:val="%6."/>
      <w:lvlJc w:val="right"/>
      <w:pPr>
        <w:ind w:left="4320" w:hanging="180"/>
      </w:pPr>
    </w:lvl>
    <w:lvl w:ilvl="6" w:tplc="0E90EACC">
      <w:start w:val="1"/>
      <w:numFmt w:val="decimal"/>
      <w:lvlText w:val="%7."/>
      <w:lvlJc w:val="left"/>
      <w:pPr>
        <w:ind w:left="5040" w:hanging="360"/>
      </w:pPr>
    </w:lvl>
    <w:lvl w:ilvl="7" w:tplc="47D8BAC4">
      <w:start w:val="1"/>
      <w:numFmt w:val="lowerLetter"/>
      <w:lvlText w:val="%8."/>
      <w:lvlJc w:val="left"/>
      <w:pPr>
        <w:ind w:left="5760" w:hanging="360"/>
      </w:pPr>
    </w:lvl>
    <w:lvl w:ilvl="8" w:tplc="AA26004C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557071"/>
    <w:multiLevelType w:val="hybridMultilevel"/>
    <w:tmpl w:val="532C24AE"/>
    <w:lvl w:ilvl="0" w:tplc="56F0A8E8">
      <w:numFmt w:val="bullet"/>
      <w:lvlText w:val="-"/>
      <w:lvlJc w:val="left"/>
      <w:pPr>
        <w:ind w:left="1068" w:hanging="360"/>
      </w:pPr>
      <w:rPr>
        <w:rFonts w:ascii="Cambria" w:eastAsiaTheme="minorHAnsi" w:hAnsi="Cambria" w:cstheme="minorBidi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42A56BD3"/>
    <w:multiLevelType w:val="hybridMultilevel"/>
    <w:tmpl w:val="D0D0769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A96A98"/>
    <w:multiLevelType w:val="hybridMultilevel"/>
    <w:tmpl w:val="1FE6FBA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363F63"/>
    <w:multiLevelType w:val="hybridMultilevel"/>
    <w:tmpl w:val="07E8B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925327"/>
    <w:multiLevelType w:val="hybridMultilevel"/>
    <w:tmpl w:val="DD4E83A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18526A"/>
    <w:multiLevelType w:val="hybridMultilevel"/>
    <w:tmpl w:val="1854B634"/>
    <w:lvl w:ilvl="0" w:tplc="020036F8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B00C9"/>
    <w:multiLevelType w:val="hybridMultilevel"/>
    <w:tmpl w:val="8416E730"/>
    <w:lvl w:ilvl="0" w:tplc="9A705322">
      <w:start w:val="8"/>
      <w:numFmt w:val="decimal"/>
      <w:lvlText w:val="%1."/>
      <w:lvlJc w:val="left"/>
      <w:pPr>
        <w:ind w:left="720" w:hanging="360"/>
      </w:pPr>
    </w:lvl>
    <w:lvl w:ilvl="1" w:tplc="DA66120C">
      <w:start w:val="1"/>
      <w:numFmt w:val="lowerLetter"/>
      <w:lvlText w:val="%2."/>
      <w:lvlJc w:val="left"/>
      <w:pPr>
        <w:ind w:left="1440" w:hanging="360"/>
      </w:pPr>
    </w:lvl>
    <w:lvl w:ilvl="2" w:tplc="9D8C81AC">
      <w:start w:val="1"/>
      <w:numFmt w:val="lowerRoman"/>
      <w:lvlText w:val="%3."/>
      <w:lvlJc w:val="right"/>
      <w:pPr>
        <w:ind w:left="2160" w:hanging="180"/>
      </w:pPr>
    </w:lvl>
    <w:lvl w:ilvl="3" w:tplc="3950422E">
      <w:start w:val="1"/>
      <w:numFmt w:val="decimal"/>
      <w:lvlText w:val="%4."/>
      <w:lvlJc w:val="left"/>
      <w:pPr>
        <w:ind w:left="2880" w:hanging="360"/>
      </w:pPr>
    </w:lvl>
    <w:lvl w:ilvl="4" w:tplc="4BD6C6AA">
      <w:start w:val="1"/>
      <w:numFmt w:val="lowerLetter"/>
      <w:lvlText w:val="%5."/>
      <w:lvlJc w:val="left"/>
      <w:pPr>
        <w:ind w:left="3600" w:hanging="360"/>
      </w:pPr>
    </w:lvl>
    <w:lvl w:ilvl="5" w:tplc="1054C382">
      <w:start w:val="1"/>
      <w:numFmt w:val="lowerRoman"/>
      <w:lvlText w:val="%6."/>
      <w:lvlJc w:val="right"/>
      <w:pPr>
        <w:ind w:left="4320" w:hanging="180"/>
      </w:pPr>
    </w:lvl>
    <w:lvl w:ilvl="6" w:tplc="0B18F75C">
      <w:start w:val="1"/>
      <w:numFmt w:val="decimal"/>
      <w:lvlText w:val="%7."/>
      <w:lvlJc w:val="left"/>
      <w:pPr>
        <w:ind w:left="5040" w:hanging="360"/>
      </w:pPr>
    </w:lvl>
    <w:lvl w:ilvl="7" w:tplc="04D82B02">
      <w:start w:val="1"/>
      <w:numFmt w:val="lowerLetter"/>
      <w:lvlText w:val="%8."/>
      <w:lvlJc w:val="left"/>
      <w:pPr>
        <w:ind w:left="5760" w:hanging="360"/>
      </w:pPr>
    </w:lvl>
    <w:lvl w:ilvl="8" w:tplc="30CA057C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2E756E"/>
    <w:multiLevelType w:val="hybridMultilevel"/>
    <w:tmpl w:val="B768A270"/>
    <w:lvl w:ilvl="0" w:tplc="27DC8A80">
      <w:start w:val="1"/>
      <w:numFmt w:val="decimal"/>
      <w:lvlText w:val="%1."/>
      <w:lvlJc w:val="left"/>
      <w:pPr>
        <w:ind w:left="720" w:hanging="360"/>
      </w:pPr>
    </w:lvl>
    <w:lvl w:ilvl="1" w:tplc="D9287ECE">
      <w:start w:val="1"/>
      <w:numFmt w:val="lowerLetter"/>
      <w:lvlText w:val="%2."/>
      <w:lvlJc w:val="left"/>
      <w:pPr>
        <w:ind w:left="1440" w:hanging="360"/>
      </w:pPr>
    </w:lvl>
    <w:lvl w:ilvl="2" w:tplc="0206FD1A">
      <w:start w:val="1"/>
      <w:numFmt w:val="lowerRoman"/>
      <w:lvlText w:val="%3."/>
      <w:lvlJc w:val="right"/>
      <w:pPr>
        <w:ind w:left="2160" w:hanging="180"/>
      </w:pPr>
    </w:lvl>
    <w:lvl w:ilvl="3" w:tplc="6AF4A5D4">
      <w:start w:val="1"/>
      <w:numFmt w:val="decimal"/>
      <w:lvlText w:val="%4."/>
      <w:lvlJc w:val="left"/>
      <w:pPr>
        <w:ind w:left="2880" w:hanging="360"/>
      </w:pPr>
    </w:lvl>
    <w:lvl w:ilvl="4" w:tplc="232A7CA8">
      <w:start w:val="1"/>
      <w:numFmt w:val="lowerLetter"/>
      <w:lvlText w:val="%5."/>
      <w:lvlJc w:val="left"/>
      <w:pPr>
        <w:ind w:left="3600" w:hanging="360"/>
      </w:pPr>
    </w:lvl>
    <w:lvl w:ilvl="5" w:tplc="C2A023B6">
      <w:start w:val="1"/>
      <w:numFmt w:val="lowerRoman"/>
      <w:lvlText w:val="%6."/>
      <w:lvlJc w:val="right"/>
      <w:pPr>
        <w:ind w:left="4320" w:hanging="180"/>
      </w:pPr>
    </w:lvl>
    <w:lvl w:ilvl="6" w:tplc="49B2BE74">
      <w:start w:val="1"/>
      <w:numFmt w:val="decimal"/>
      <w:lvlText w:val="%7."/>
      <w:lvlJc w:val="left"/>
      <w:pPr>
        <w:ind w:left="5040" w:hanging="360"/>
      </w:pPr>
    </w:lvl>
    <w:lvl w:ilvl="7" w:tplc="DF625C08">
      <w:start w:val="1"/>
      <w:numFmt w:val="lowerLetter"/>
      <w:lvlText w:val="%8."/>
      <w:lvlJc w:val="left"/>
      <w:pPr>
        <w:ind w:left="5760" w:hanging="360"/>
      </w:pPr>
    </w:lvl>
    <w:lvl w:ilvl="8" w:tplc="3850D6D4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0661CC"/>
    <w:multiLevelType w:val="hybridMultilevel"/>
    <w:tmpl w:val="D0D0769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616906"/>
    <w:multiLevelType w:val="hybridMultilevel"/>
    <w:tmpl w:val="CEB0BA08"/>
    <w:lvl w:ilvl="0" w:tplc="6D7E14B2">
      <w:start w:val="1"/>
      <w:numFmt w:val="decimal"/>
      <w:lvlText w:val="%1."/>
      <w:lvlJc w:val="left"/>
      <w:pPr>
        <w:ind w:left="720" w:hanging="360"/>
      </w:pPr>
    </w:lvl>
    <w:lvl w:ilvl="1" w:tplc="573E7068">
      <w:start w:val="1"/>
      <w:numFmt w:val="lowerLetter"/>
      <w:lvlText w:val="%2."/>
      <w:lvlJc w:val="left"/>
      <w:pPr>
        <w:ind w:left="1440" w:hanging="360"/>
      </w:pPr>
    </w:lvl>
    <w:lvl w:ilvl="2" w:tplc="AE1AB9A4">
      <w:start w:val="1"/>
      <w:numFmt w:val="lowerRoman"/>
      <w:lvlText w:val="%3."/>
      <w:lvlJc w:val="right"/>
      <w:pPr>
        <w:ind w:left="2160" w:hanging="180"/>
      </w:pPr>
    </w:lvl>
    <w:lvl w:ilvl="3" w:tplc="51047418">
      <w:start w:val="1"/>
      <w:numFmt w:val="decimal"/>
      <w:lvlText w:val="%4."/>
      <w:lvlJc w:val="left"/>
      <w:pPr>
        <w:ind w:left="2880" w:hanging="360"/>
      </w:pPr>
    </w:lvl>
    <w:lvl w:ilvl="4" w:tplc="5A4A5044">
      <w:start w:val="1"/>
      <w:numFmt w:val="lowerLetter"/>
      <w:lvlText w:val="%5."/>
      <w:lvlJc w:val="left"/>
      <w:pPr>
        <w:ind w:left="3600" w:hanging="360"/>
      </w:pPr>
    </w:lvl>
    <w:lvl w:ilvl="5" w:tplc="ACB04D24">
      <w:start w:val="1"/>
      <w:numFmt w:val="lowerRoman"/>
      <w:lvlText w:val="%6."/>
      <w:lvlJc w:val="right"/>
      <w:pPr>
        <w:ind w:left="4320" w:hanging="180"/>
      </w:pPr>
    </w:lvl>
    <w:lvl w:ilvl="6" w:tplc="D4E4CE9A">
      <w:start w:val="1"/>
      <w:numFmt w:val="decimal"/>
      <w:lvlText w:val="%7."/>
      <w:lvlJc w:val="left"/>
      <w:pPr>
        <w:ind w:left="5040" w:hanging="360"/>
      </w:pPr>
    </w:lvl>
    <w:lvl w:ilvl="7" w:tplc="850A38DA">
      <w:start w:val="1"/>
      <w:numFmt w:val="lowerLetter"/>
      <w:lvlText w:val="%8."/>
      <w:lvlJc w:val="left"/>
      <w:pPr>
        <w:ind w:left="5760" w:hanging="360"/>
      </w:pPr>
    </w:lvl>
    <w:lvl w:ilvl="8" w:tplc="763420CC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2A591B"/>
    <w:multiLevelType w:val="hybridMultilevel"/>
    <w:tmpl w:val="3E386CBA"/>
    <w:lvl w:ilvl="0" w:tplc="9F8A102C">
      <w:start w:val="3"/>
      <w:numFmt w:val="decimal"/>
      <w:lvlText w:val="%1."/>
      <w:lvlJc w:val="left"/>
      <w:pPr>
        <w:ind w:left="720" w:hanging="360"/>
      </w:pPr>
    </w:lvl>
    <w:lvl w:ilvl="1" w:tplc="C4F8E448">
      <w:start w:val="1"/>
      <w:numFmt w:val="lowerLetter"/>
      <w:lvlText w:val="%2."/>
      <w:lvlJc w:val="left"/>
      <w:pPr>
        <w:ind w:left="1440" w:hanging="360"/>
      </w:pPr>
    </w:lvl>
    <w:lvl w:ilvl="2" w:tplc="49D49FF4">
      <w:start w:val="1"/>
      <w:numFmt w:val="lowerRoman"/>
      <w:lvlText w:val="%3."/>
      <w:lvlJc w:val="right"/>
      <w:pPr>
        <w:ind w:left="2160" w:hanging="180"/>
      </w:pPr>
    </w:lvl>
    <w:lvl w:ilvl="3" w:tplc="E174C526">
      <w:start w:val="1"/>
      <w:numFmt w:val="decimal"/>
      <w:lvlText w:val="%4."/>
      <w:lvlJc w:val="left"/>
      <w:pPr>
        <w:ind w:left="2880" w:hanging="360"/>
      </w:pPr>
    </w:lvl>
    <w:lvl w:ilvl="4" w:tplc="D6923CA4">
      <w:start w:val="1"/>
      <w:numFmt w:val="lowerLetter"/>
      <w:lvlText w:val="%5."/>
      <w:lvlJc w:val="left"/>
      <w:pPr>
        <w:ind w:left="3600" w:hanging="360"/>
      </w:pPr>
    </w:lvl>
    <w:lvl w:ilvl="5" w:tplc="D5189588">
      <w:start w:val="1"/>
      <w:numFmt w:val="lowerRoman"/>
      <w:lvlText w:val="%6."/>
      <w:lvlJc w:val="right"/>
      <w:pPr>
        <w:ind w:left="4320" w:hanging="180"/>
      </w:pPr>
    </w:lvl>
    <w:lvl w:ilvl="6" w:tplc="25802662">
      <w:start w:val="1"/>
      <w:numFmt w:val="decimal"/>
      <w:lvlText w:val="%7."/>
      <w:lvlJc w:val="left"/>
      <w:pPr>
        <w:ind w:left="5040" w:hanging="360"/>
      </w:pPr>
    </w:lvl>
    <w:lvl w:ilvl="7" w:tplc="C1E4C136">
      <w:start w:val="1"/>
      <w:numFmt w:val="lowerLetter"/>
      <w:lvlText w:val="%8."/>
      <w:lvlJc w:val="left"/>
      <w:pPr>
        <w:ind w:left="5760" w:hanging="360"/>
      </w:pPr>
    </w:lvl>
    <w:lvl w:ilvl="8" w:tplc="C624F54E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604556"/>
    <w:multiLevelType w:val="hybridMultilevel"/>
    <w:tmpl w:val="5E848B60"/>
    <w:lvl w:ilvl="0" w:tplc="458A1F6A">
      <w:start w:val="8"/>
      <w:numFmt w:val="decimal"/>
      <w:lvlText w:val="%1."/>
      <w:lvlJc w:val="left"/>
      <w:pPr>
        <w:ind w:left="720" w:hanging="360"/>
      </w:pPr>
    </w:lvl>
    <w:lvl w:ilvl="1" w:tplc="84984144">
      <w:start w:val="1"/>
      <w:numFmt w:val="lowerLetter"/>
      <w:lvlText w:val="%2."/>
      <w:lvlJc w:val="left"/>
      <w:pPr>
        <w:ind w:left="1440" w:hanging="360"/>
      </w:pPr>
    </w:lvl>
    <w:lvl w:ilvl="2" w:tplc="4664DA56">
      <w:start w:val="1"/>
      <w:numFmt w:val="lowerRoman"/>
      <w:lvlText w:val="%3."/>
      <w:lvlJc w:val="right"/>
      <w:pPr>
        <w:ind w:left="2160" w:hanging="180"/>
      </w:pPr>
    </w:lvl>
    <w:lvl w:ilvl="3" w:tplc="9A22A15A">
      <w:start w:val="1"/>
      <w:numFmt w:val="decimal"/>
      <w:lvlText w:val="%4."/>
      <w:lvlJc w:val="left"/>
      <w:pPr>
        <w:ind w:left="2880" w:hanging="360"/>
      </w:pPr>
    </w:lvl>
    <w:lvl w:ilvl="4" w:tplc="748698BC">
      <w:start w:val="1"/>
      <w:numFmt w:val="lowerLetter"/>
      <w:lvlText w:val="%5."/>
      <w:lvlJc w:val="left"/>
      <w:pPr>
        <w:ind w:left="3600" w:hanging="360"/>
      </w:pPr>
    </w:lvl>
    <w:lvl w:ilvl="5" w:tplc="D11CCB32">
      <w:start w:val="1"/>
      <w:numFmt w:val="lowerRoman"/>
      <w:lvlText w:val="%6."/>
      <w:lvlJc w:val="right"/>
      <w:pPr>
        <w:ind w:left="4320" w:hanging="180"/>
      </w:pPr>
    </w:lvl>
    <w:lvl w:ilvl="6" w:tplc="CE8C4AF0">
      <w:start w:val="1"/>
      <w:numFmt w:val="decimal"/>
      <w:lvlText w:val="%7."/>
      <w:lvlJc w:val="left"/>
      <w:pPr>
        <w:ind w:left="5040" w:hanging="360"/>
      </w:pPr>
    </w:lvl>
    <w:lvl w:ilvl="7" w:tplc="436860A6">
      <w:start w:val="1"/>
      <w:numFmt w:val="lowerLetter"/>
      <w:lvlText w:val="%8."/>
      <w:lvlJc w:val="left"/>
      <w:pPr>
        <w:ind w:left="5760" w:hanging="360"/>
      </w:pPr>
    </w:lvl>
    <w:lvl w:ilvl="8" w:tplc="41DC26D0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7D1D22"/>
    <w:multiLevelType w:val="hybridMultilevel"/>
    <w:tmpl w:val="1362EF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CE4C08"/>
    <w:multiLevelType w:val="hybridMultilevel"/>
    <w:tmpl w:val="E08867BA"/>
    <w:lvl w:ilvl="0" w:tplc="1A241F9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0A6FE1"/>
    <w:multiLevelType w:val="hybridMultilevel"/>
    <w:tmpl w:val="73804F68"/>
    <w:lvl w:ilvl="0" w:tplc="08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CE3F79"/>
    <w:multiLevelType w:val="hybridMultilevel"/>
    <w:tmpl w:val="A4443330"/>
    <w:lvl w:ilvl="0" w:tplc="E54068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E10DF9"/>
    <w:multiLevelType w:val="hybridMultilevel"/>
    <w:tmpl w:val="0112886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5"/>
  </w:num>
  <w:num w:numId="3">
    <w:abstractNumId w:val="13"/>
  </w:num>
  <w:num w:numId="4">
    <w:abstractNumId w:val="25"/>
  </w:num>
  <w:num w:numId="5">
    <w:abstractNumId w:val="30"/>
  </w:num>
  <w:num w:numId="6">
    <w:abstractNumId w:val="9"/>
  </w:num>
  <w:num w:numId="7">
    <w:abstractNumId w:val="12"/>
  </w:num>
  <w:num w:numId="8">
    <w:abstractNumId w:val="2"/>
  </w:num>
  <w:num w:numId="9">
    <w:abstractNumId w:val="29"/>
  </w:num>
  <w:num w:numId="10">
    <w:abstractNumId w:val="28"/>
  </w:num>
  <w:num w:numId="11">
    <w:abstractNumId w:val="18"/>
  </w:num>
  <w:num w:numId="12">
    <w:abstractNumId w:val="22"/>
  </w:num>
  <w:num w:numId="13">
    <w:abstractNumId w:val="7"/>
  </w:num>
  <w:num w:numId="14">
    <w:abstractNumId w:val="34"/>
  </w:num>
  <w:num w:numId="15">
    <w:abstractNumId w:val="20"/>
  </w:num>
  <w:num w:numId="16">
    <w:abstractNumId w:val="32"/>
  </w:num>
  <w:num w:numId="17">
    <w:abstractNumId w:val="3"/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3"/>
  </w:num>
  <w:num w:numId="20">
    <w:abstractNumId w:val="10"/>
  </w:num>
  <w:num w:numId="21">
    <w:abstractNumId w:val="26"/>
  </w:num>
  <w:num w:numId="22">
    <w:abstractNumId w:val="1"/>
  </w:num>
  <w:num w:numId="23">
    <w:abstractNumId w:val="27"/>
  </w:num>
  <w:num w:numId="2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</w:num>
  <w:num w:numId="26">
    <w:abstractNumId w:val="31"/>
  </w:num>
  <w:num w:numId="27">
    <w:abstractNumId w:val="14"/>
  </w:num>
  <w:num w:numId="28">
    <w:abstractNumId w:val="24"/>
  </w:num>
  <w:num w:numId="29">
    <w:abstractNumId w:val="17"/>
  </w:num>
  <w:num w:numId="30">
    <w:abstractNumId w:val="16"/>
  </w:num>
  <w:num w:numId="31">
    <w:abstractNumId w:val="8"/>
  </w:num>
  <w:num w:numId="32">
    <w:abstractNumId w:val="0"/>
  </w:num>
  <w:num w:numId="33">
    <w:abstractNumId w:val="5"/>
  </w:num>
  <w:num w:numId="34">
    <w:abstractNumId w:val="19"/>
  </w:num>
  <w:num w:numId="35">
    <w:abstractNumId w:val="35"/>
  </w:num>
  <w:num w:numId="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F56"/>
    <w:rsid w:val="00004402"/>
    <w:rsid w:val="0000455D"/>
    <w:rsid w:val="00007BE8"/>
    <w:rsid w:val="0001701B"/>
    <w:rsid w:val="000317E9"/>
    <w:rsid w:val="000417DF"/>
    <w:rsid w:val="00047A0B"/>
    <w:rsid w:val="00052361"/>
    <w:rsid w:val="00053D2B"/>
    <w:rsid w:val="00057AA3"/>
    <w:rsid w:val="000636A7"/>
    <w:rsid w:val="00083782"/>
    <w:rsid w:val="00093FEA"/>
    <w:rsid w:val="000A1910"/>
    <w:rsid w:val="000A46BC"/>
    <w:rsid w:val="000B0613"/>
    <w:rsid w:val="000B07B7"/>
    <w:rsid w:val="000B16F0"/>
    <w:rsid w:val="000B7918"/>
    <w:rsid w:val="000C0BB6"/>
    <w:rsid w:val="000E6455"/>
    <w:rsid w:val="000F3934"/>
    <w:rsid w:val="000F643D"/>
    <w:rsid w:val="001103AA"/>
    <w:rsid w:val="00117F2F"/>
    <w:rsid w:val="001414FF"/>
    <w:rsid w:val="00143D55"/>
    <w:rsid w:val="00143F0E"/>
    <w:rsid w:val="0015120D"/>
    <w:rsid w:val="00153A5F"/>
    <w:rsid w:val="00165485"/>
    <w:rsid w:val="001664A0"/>
    <w:rsid w:val="001673E1"/>
    <w:rsid w:val="00183233"/>
    <w:rsid w:val="00186BDC"/>
    <w:rsid w:val="00194321"/>
    <w:rsid w:val="00194E16"/>
    <w:rsid w:val="001953E5"/>
    <w:rsid w:val="001A08BE"/>
    <w:rsid w:val="001A4C5A"/>
    <w:rsid w:val="001B400B"/>
    <w:rsid w:val="001E7312"/>
    <w:rsid w:val="001E7468"/>
    <w:rsid w:val="001F3BC9"/>
    <w:rsid w:val="00203906"/>
    <w:rsid w:val="00215306"/>
    <w:rsid w:val="00216A64"/>
    <w:rsid w:val="002306FE"/>
    <w:rsid w:val="00234BBE"/>
    <w:rsid w:val="0023676D"/>
    <w:rsid w:val="00260327"/>
    <w:rsid w:val="00260713"/>
    <w:rsid w:val="00274E44"/>
    <w:rsid w:val="002807EB"/>
    <w:rsid w:val="002837B0"/>
    <w:rsid w:val="002954C9"/>
    <w:rsid w:val="002A24B2"/>
    <w:rsid w:val="002A2723"/>
    <w:rsid w:val="002B327D"/>
    <w:rsid w:val="002B54CE"/>
    <w:rsid w:val="002C0214"/>
    <w:rsid w:val="002D47D8"/>
    <w:rsid w:val="002E09D7"/>
    <w:rsid w:val="002E120F"/>
    <w:rsid w:val="002E1557"/>
    <w:rsid w:val="002E3F9B"/>
    <w:rsid w:val="002F5C49"/>
    <w:rsid w:val="00306DC4"/>
    <w:rsid w:val="00324228"/>
    <w:rsid w:val="00344D43"/>
    <w:rsid w:val="003612A3"/>
    <w:rsid w:val="00365E3F"/>
    <w:rsid w:val="00374C53"/>
    <w:rsid w:val="00375340"/>
    <w:rsid w:val="003872F0"/>
    <w:rsid w:val="0039777D"/>
    <w:rsid w:val="003B2275"/>
    <w:rsid w:val="003B3C87"/>
    <w:rsid w:val="003B4BA2"/>
    <w:rsid w:val="003B7872"/>
    <w:rsid w:val="003C142D"/>
    <w:rsid w:val="003D2DCE"/>
    <w:rsid w:val="003E4263"/>
    <w:rsid w:val="003E71C6"/>
    <w:rsid w:val="003F2985"/>
    <w:rsid w:val="003F3E38"/>
    <w:rsid w:val="003F65CD"/>
    <w:rsid w:val="00403F6D"/>
    <w:rsid w:val="004251EF"/>
    <w:rsid w:val="00427A57"/>
    <w:rsid w:val="00431C31"/>
    <w:rsid w:val="00436178"/>
    <w:rsid w:val="0043799E"/>
    <w:rsid w:val="004462AB"/>
    <w:rsid w:val="004545F9"/>
    <w:rsid w:val="00465EC5"/>
    <w:rsid w:val="0046702F"/>
    <w:rsid w:val="00467870"/>
    <w:rsid w:val="004766A8"/>
    <w:rsid w:val="00477B75"/>
    <w:rsid w:val="00477C0F"/>
    <w:rsid w:val="004A7D7E"/>
    <w:rsid w:val="004B42C7"/>
    <w:rsid w:val="004B6829"/>
    <w:rsid w:val="004C3E42"/>
    <w:rsid w:val="004D60E9"/>
    <w:rsid w:val="00515A18"/>
    <w:rsid w:val="00520FC5"/>
    <w:rsid w:val="0052154C"/>
    <w:rsid w:val="00524576"/>
    <w:rsid w:val="00526DB8"/>
    <w:rsid w:val="00537605"/>
    <w:rsid w:val="00537F5E"/>
    <w:rsid w:val="00540021"/>
    <w:rsid w:val="00560406"/>
    <w:rsid w:val="005714D2"/>
    <w:rsid w:val="0058058B"/>
    <w:rsid w:val="00580984"/>
    <w:rsid w:val="005A1258"/>
    <w:rsid w:val="005A12B1"/>
    <w:rsid w:val="005A42BF"/>
    <w:rsid w:val="005C57BA"/>
    <w:rsid w:val="005D41C6"/>
    <w:rsid w:val="005D647F"/>
    <w:rsid w:val="005E2E88"/>
    <w:rsid w:val="005E529F"/>
    <w:rsid w:val="005E5BD3"/>
    <w:rsid w:val="005E5C80"/>
    <w:rsid w:val="005E5E19"/>
    <w:rsid w:val="005F61DB"/>
    <w:rsid w:val="00605CAA"/>
    <w:rsid w:val="006114FE"/>
    <w:rsid w:val="006133A8"/>
    <w:rsid w:val="006303C5"/>
    <w:rsid w:val="00632B40"/>
    <w:rsid w:val="006409F3"/>
    <w:rsid w:val="006411EC"/>
    <w:rsid w:val="00653E81"/>
    <w:rsid w:val="0065709F"/>
    <w:rsid w:val="0066371B"/>
    <w:rsid w:val="00672661"/>
    <w:rsid w:val="006741F2"/>
    <w:rsid w:val="00675278"/>
    <w:rsid w:val="00675ADB"/>
    <w:rsid w:val="00681BDE"/>
    <w:rsid w:val="006821FA"/>
    <w:rsid w:val="00684FDA"/>
    <w:rsid w:val="006A1A8E"/>
    <w:rsid w:val="006A5788"/>
    <w:rsid w:val="006B0F53"/>
    <w:rsid w:val="006C766B"/>
    <w:rsid w:val="006D068D"/>
    <w:rsid w:val="006D3A5F"/>
    <w:rsid w:val="006D4EB6"/>
    <w:rsid w:val="006D550B"/>
    <w:rsid w:val="006E1115"/>
    <w:rsid w:val="006F0498"/>
    <w:rsid w:val="00701976"/>
    <w:rsid w:val="00702255"/>
    <w:rsid w:val="00703152"/>
    <w:rsid w:val="007039E7"/>
    <w:rsid w:val="00704FE9"/>
    <w:rsid w:val="00707B8A"/>
    <w:rsid w:val="0071224D"/>
    <w:rsid w:val="00713373"/>
    <w:rsid w:val="00724AE7"/>
    <w:rsid w:val="0073413B"/>
    <w:rsid w:val="007359E5"/>
    <w:rsid w:val="007367BE"/>
    <w:rsid w:val="007419C7"/>
    <w:rsid w:val="00741D66"/>
    <w:rsid w:val="00762272"/>
    <w:rsid w:val="00765F35"/>
    <w:rsid w:val="0077122A"/>
    <w:rsid w:val="00782420"/>
    <w:rsid w:val="00783063"/>
    <w:rsid w:val="0079115A"/>
    <w:rsid w:val="007A11F1"/>
    <w:rsid w:val="007B5166"/>
    <w:rsid w:val="007B7654"/>
    <w:rsid w:val="007C3801"/>
    <w:rsid w:val="007C74C0"/>
    <w:rsid w:val="007D1AF1"/>
    <w:rsid w:val="007D249F"/>
    <w:rsid w:val="007E0404"/>
    <w:rsid w:val="007E22C3"/>
    <w:rsid w:val="007E3F2C"/>
    <w:rsid w:val="00810B78"/>
    <w:rsid w:val="00816741"/>
    <w:rsid w:val="00816A53"/>
    <w:rsid w:val="00820648"/>
    <w:rsid w:val="00822609"/>
    <w:rsid w:val="00826BF4"/>
    <w:rsid w:val="00832E31"/>
    <w:rsid w:val="00836ACC"/>
    <w:rsid w:val="00837A43"/>
    <w:rsid w:val="008445E1"/>
    <w:rsid w:val="008455D8"/>
    <w:rsid w:val="00846981"/>
    <w:rsid w:val="0085398C"/>
    <w:rsid w:val="00856AD1"/>
    <w:rsid w:val="00873170"/>
    <w:rsid w:val="00886805"/>
    <w:rsid w:val="00891A84"/>
    <w:rsid w:val="008A19BB"/>
    <w:rsid w:val="008B2A57"/>
    <w:rsid w:val="008B7797"/>
    <w:rsid w:val="008C32A6"/>
    <w:rsid w:val="008D005D"/>
    <w:rsid w:val="008D533B"/>
    <w:rsid w:val="008E2052"/>
    <w:rsid w:val="00900BCC"/>
    <w:rsid w:val="0091143E"/>
    <w:rsid w:val="00914EB1"/>
    <w:rsid w:val="009217FB"/>
    <w:rsid w:val="009314A1"/>
    <w:rsid w:val="00941BAF"/>
    <w:rsid w:val="00951A5C"/>
    <w:rsid w:val="00962691"/>
    <w:rsid w:val="009640B8"/>
    <w:rsid w:val="0097717B"/>
    <w:rsid w:val="00980343"/>
    <w:rsid w:val="0099633C"/>
    <w:rsid w:val="009A0521"/>
    <w:rsid w:val="009A32E1"/>
    <w:rsid w:val="009A5F10"/>
    <w:rsid w:val="009A66A1"/>
    <w:rsid w:val="009C7986"/>
    <w:rsid w:val="009D029E"/>
    <w:rsid w:val="009D1290"/>
    <w:rsid w:val="009D1BE1"/>
    <w:rsid w:val="009E4150"/>
    <w:rsid w:val="009F63A5"/>
    <w:rsid w:val="00A079DF"/>
    <w:rsid w:val="00A15913"/>
    <w:rsid w:val="00A25B7A"/>
    <w:rsid w:val="00A32AD0"/>
    <w:rsid w:val="00A33CB0"/>
    <w:rsid w:val="00A44AC6"/>
    <w:rsid w:val="00A46B64"/>
    <w:rsid w:val="00A82E87"/>
    <w:rsid w:val="00A91861"/>
    <w:rsid w:val="00AA3A21"/>
    <w:rsid w:val="00AA3A63"/>
    <w:rsid w:val="00AA69E2"/>
    <w:rsid w:val="00AB1551"/>
    <w:rsid w:val="00AB4297"/>
    <w:rsid w:val="00AB6AAD"/>
    <w:rsid w:val="00AC6F3A"/>
    <w:rsid w:val="00AD1FDD"/>
    <w:rsid w:val="00AE0310"/>
    <w:rsid w:val="00AE06C4"/>
    <w:rsid w:val="00AE5FE5"/>
    <w:rsid w:val="00AF0676"/>
    <w:rsid w:val="00AF226D"/>
    <w:rsid w:val="00B14838"/>
    <w:rsid w:val="00B23128"/>
    <w:rsid w:val="00B34DBE"/>
    <w:rsid w:val="00B44AAB"/>
    <w:rsid w:val="00B53CF5"/>
    <w:rsid w:val="00B616BB"/>
    <w:rsid w:val="00B6344A"/>
    <w:rsid w:val="00B707BA"/>
    <w:rsid w:val="00B7488A"/>
    <w:rsid w:val="00B74A15"/>
    <w:rsid w:val="00B773FF"/>
    <w:rsid w:val="00B90F56"/>
    <w:rsid w:val="00B94A85"/>
    <w:rsid w:val="00B956E2"/>
    <w:rsid w:val="00B963E6"/>
    <w:rsid w:val="00B97B3C"/>
    <w:rsid w:val="00BA4FBD"/>
    <w:rsid w:val="00BA725C"/>
    <w:rsid w:val="00BB1BB8"/>
    <w:rsid w:val="00BBD1EB"/>
    <w:rsid w:val="00BC54C6"/>
    <w:rsid w:val="00BC6DCB"/>
    <w:rsid w:val="00BE38A8"/>
    <w:rsid w:val="00BF1DC9"/>
    <w:rsid w:val="00C017E5"/>
    <w:rsid w:val="00C04DEC"/>
    <w:rsid w:val="00C05CE5"/>
    <w:rsid w:val="00C120BF"/>
    <w:rsid w:val="00C135C2"/>
    <w:rsid w:val="00C2442D"/>
    <w:rsid w:val="00C30944"/>
    <w:rsid w:val="00C359E7"/>
    <w:rsid w:val="00C4025C"/>
    <w:rsid w:val="00C42CFA"/>
    <w:rsid w:val="00C42D20"/>
    <w:rsid w:val="00C43939"/>
    <w:rsid w:val="00C45036"/>
    <w:rsid w:val="00C5419C"/>
    <w:rsid w:val="00C62D35"/>
    <w:rsid w:val="00C642D5"/>
    <w:rsid w:val="00C71F06"/>
    <w:rsid w:val="00C744DB"/>
    <w:rsid w:val="00C75039"/>
    <w:rsid w:val="00C800EA"/>
    <w:rsid w:val="00C812E7"/>
    <w:rsid w:val="00C85697"/>
    <w:rsid w:val="00C877FC"/>
    <w:rsid w:val="00C90DB5"/>
    <w:rsid w:val="00C92BA5"/>
    <w:rsid w:val="00C9466D"/>
    <w:rsid w:val="00C954D5"/>
    <w:rsid w:val="00CA17E9"/>
    <w:rsid w:val="00CA6221"/>
    <w:rsid w:val="00CB36A8"/>
    <w:rsid w:val="00CB4DC8"/>
    <w:rsid w:val="00CC3531"/>
    <w:rsid w:val="00CC5141"/>
    <w:rsid w:val="00CC65F7"/>
    <w:rsid w:val="00CE3828"/>
    <w:rsid w:val="00D03CE7"/>
    <w:rsid w:val="00D0470E"/>
    <w:rsid w:val="00D07090"/>
    <w:rsid w:val="00D11298"/>
    <w:rsid w:val="00D13D0A"/>
    <w:rsid w:val="00D15877"/>
    <w:rsid w:val="00D201E7"/>
    <w:rsid w:val="00D21B7C"/>
    <w:rsid w:val="00D24ACD"/>
    <w:rsid w:val="00D30C79"/>
    <w:rsid w:val="00D30EFF"/>
    <w:rsid w:val="00D336CD"/>
    <w:rsid w:val="00D34329"/>
    <w:rsid w:val="00D36456"/>
    <w:rsid w:val="00D7105F"/>
    <w:rsid w:val="00D740A2"/>
    <w:rsid w:val="00D76BA2"/>
    <w:rsid w:val="00D8073C"/>
    <w:rsid w:val="00D80A7A"/>
    <w:rsid w:val="00D8166C"/>
    <w:rsid w:val="00D876DC"/>
    <w:rsid w:val="00D9270C"/>
    <w:rsid w:val="00D9655D"/>
    <w:rsid w:val="00DA01B2"/>
    <w:rsid w:val="00DA1919"/>
    <w:rsid w:val="00DB40D1"/>
    <w:rsid w:val="00DD45DF"/>
    <w:rsid w:val="00E03A5A"/>
    <w:rsid w:val="00E1483D"/>
    <w:rsid w:val="00E45FDE"/>
    <w:rsid w:val="00E4664F"/>
    <w:rsid w:val="00E6578A"/>
    <w:rsid w:val="00E7517B"/>
    <w:rsid w:val="00E75535"/>
    <w:rsid w:val="00E76CC6"/>
    <w:rsid w:val="00E82134"/>
    <w:rsid w:val="00E86655"/>
    <w:rsid w:val="00E97082"/>
    <w:rsid w:val="00EA184E"/>
    <w:rsid w:val="00EA5905"/>
    <w:rsid w:val="00EB069E"/>
    <w:rsid w:val="00EB0CB0"/>
    <w:rsid w:val="00EB2127"/>
    <w:rsid w:val="00EF187B"/>
    <w:rsid w:val="00EF2A27"/>
    <w:rsid w:val="00EF33D7"/>
    <w:rsid w:val="00F00636"/>
    <w:rsid w:val="00F017D6"/>
    <w:rsid w:val="00F019ED"/>
    <w:rsid w:val="00F01C8A"/>
    <w:rsid w:val="00F0290E"/>
    <w:rsid w:val="00F263A3"/>
    <w:rsid w:val="00F3017F"/>
    <w:rsid w:val="00F33401"/>
    <w:rsid w:val="00F502D5"/>
    <w:rsid w:val="00F50EBA"/>
    <w:rsid w:val="00F52262"/>
    <w:rsid w:val="00F52AB7"/>
    <w:rsid w:val="00F62175"/>
    <w:rsid w:val="00F6448E"/>
    <w:rsid w:val="00F719C3"/>
    <w:rsid w:val="00F80DCE"/>
    <w:rsid w:val="00FA26DB"/>
    <w:rsid w:val="00FC4E7E"/>
    <w:rsid w:val="00FD4D1F"/>
    <w:rsid w:val="00FE452E"/>
    <w:rsid w:val="00FF4D97"/>
    <w:rsid w:val="00FF7130"/>
    <w:rsid w:val="02A1BE6F"/>
    <w:rsid w:val="0369B1C1"/>
    <w:rsid w:val="042979E7"/>
    <w:rsid w:val="06AAFCA0"/>
    <w:rsid w:val="086BF59F"/>
    <w:rsid w:val="0D7DE6AF"/>
    <w:rsid w:val="111C785A"/>
    <w:rsid w:val="156CC5C8"/>
    <w:rsid w:val="16A8894D"/>
    <w:rsid w:val="1A4F4F9F"/>
    <w:rsid w:val="1B18A3CB"/>
    <w:rsid w:val="1C288A7C"/>
    <w:rsid w:val="2492AE27"/>
    <w:rsid w:val="29374538"/>
    <w:rsid w:val="2B451C88"/>
    <w:rsid w:val="2E2E985F"/>
    <w:rsid w:val="31439A07"/>
    <w:rsid w:val="338A6F9D"/>
    <w:rsid w:val="383D9AC4"/>
    <w:rsid w:val="3A7840A1"/>
    <w:rsid w:val="3EAE39BD"/>
    <w:rsid w:val="4188A562"/>
    <w:rsid w:val="44882539"/>
    <w:rsid w:val="474409A5"/>
    <w:rsid w:val="48BB3139"/>
    <w:rsid w:val="50DB7DDE"/>
    <w:rsid w:val="5329F12F"/>
    <w:rsid w:val="5782CA0B"/>
    <w:rsid w:val="5C49BB8C"/>
    <w:rsid w:val="69A95FFC"/>
    <w:rsid w:val="6A1E864C"/>
    <w:rsid w:val="6ACDE30A"/>
    <w:rsid w:val="7522ACC3"/>
    <w:rsid w:val="771D2544"/>
    <w:rsid w:val="79632549"/>
    <w:rsid w:val="7FEDA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204BDC2-6235-4910-A708-ACE3E29A2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0F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90F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231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3128"/>
  </w:style>
  <w:style w:type="paragraph" w:styleId="Footer">
    <w:name w:val="footer"/>
    <w:basedOn w:val="Normal"/>
    <w:link w:val="FooterChar"/>
    <w:uiPriority w:val="99"/>
    <w:unhideWhenUsed/>
    <w:rsid w:val="00B231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3128"/>
  </w:style>
  <w:style w:type="paragraph" w:styleId="BalloonText">
    <w:name w:val="Balloon Text"/>
    <w:basedOn w:val="Normal"/>
    <w:link w:val="BalloonTextChar"/>
    <w:uiPriority w:val="99"/>
    <w:semiHidden/>
    <w:unhideWhenUsed/>
    <w:rsid w:val="00F52A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2AB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1E7312"/>
    <w:rPr>
      <w:color w:val="0000FF" w:themeColor="hyperlink"/>
      <w:u w:val="single"/>
    </w:rPr>
  </w:style>
  <w:style w:type="paragraph" w:styleId="ListParagraph">
    <w:name w:val="List Paragraph"/>
    <w:aliases w:val="Lettre d'introduction,List Paragraph1,1st level - Bullet List Paragraph,Table of contents numbered,Bullet Points,Liste Paragraf,Llista Nivell1,Lista de nivel 1,Paragraphe de liste PBLH,En tête 1,List Paragraph in table,Akapit z listą"/>
    <w:basedOn w:val="Normal"/>
    <w:link w:val="ListParagraphChar"/>
    <w:uiPriority w:val="34"/>
    <w:qFormat/>
    <w:rsid w:val="00A15913"/>
    <w:pPr>
      <w:ind w:left="720"/>
      <w:contextualSpacing/>
    </w:pPr>
    <w:rPr>
      <w:lang w:val="en-US"/>
    </w:rPr>
  </w:style>
  <w:style w:type="paragraph" w:customStyle="1" w:styleId="ListParagraph2">
    <w:name w:val="List Paragraph2"/>
    <w:aliases w:val="Bullet paras"/>
    <w:basedOn w:val="Normal"/>
    <w:rsid w:val="00A15913"/>
    <w:pPr>
      <w:spacing w:after="60" w:line="264" w:lineRule="auto"/>
      <w:ind w:left="720"/>
      <w:jc w:val="both"/>
    </w:pPr>
    <w:rPr>
      <w:rFonts w:ascii="Times New Roman" w:eastAsia="Calibri" w:hAnsi="Times New Roman" w:cs="Arial"/>
      <w:sz w:val="24"/>
      <w:lang w:val="en-US"/>
    </w:rPr>
  </w:style>
  <w:style w:type="paragraph" w:styleId="NoSpacing">
    <w:name w:val="No Spacing"/>
    <w:uiPriority w:val="1"/>
    <w:qFormat/>
    <w:rsid w:val="00AF0676"/>
    <w:pPr>
      <w:spacing w:after="0" w:line="240" w:lineRule="auto"/>
    </w:pPr>
  </w:style>
  <w:style w:type="character" w:customStyle="1" w:styleId="UnresolvedMention">
    <w:name w:val="Unresolved Mention"/>
    <w:basedOn w:val="DefaultParagraphFont"/>
    <w:uiPriority w:val="99"/>
    <w:semiHidden/>
    <w:unhideWhenUsed/>
    <w:rsid w:val="00E86655"/>
    <w:rPr>
      <w:color w:val="605E5C"/>
      <w:shd w:val="clear" w:color="auto" w:fill="E1DFDD"/>
    </w:rPr>
  </w:style>
  <w:style w:type="paragraph" w:styleId="FootnoteText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pa,Footnote"/>
    <w:basedOn w:val="Normal"/>
    <w:link w:val="FootnoteTextChar"/>
    <w:unhideWhenUsed/>
    <w:rsid w:val="00BC6DCB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FootnoteTextChar">
    <w:name w:val="Footnote Text Char"/>
    <w:aliases w:val="Podrozdział Char,stile 1 Char,Footnote1 Char,Footnote2 Char,Footnote3 Char,Footnote4 Char,Footnote5 Char,Footnote6 Char,Footnote7 Char,Footnote8 Char,Footnote9 Char,Footnote10 Char,Footnote11 Char,Footnote21 Char,Footnote31 Char"/>
    <w:basedOn w:val="DefaultParagraphFont"/>
    <w:link w:val="FootnoteText"/>
    <w:rsid w:val="00BC6DCB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ootnotes refss,Fussnot"/>
    <w:uiPriority w:val="99"/>
    <w:unhideWhenUsed/>
    <w:rsid w:val="00BC6DCB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560406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 w:cs="Times New Roman"/>
      <w:lang w:eastAsia="bg-BG" w:bidi="bg-BG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2D47D8"/>
    <w:pPr>
      <w:spacing w:after="0" w:line="240" w:lineRule="auto"/>
    </w:pPr>
    <w:rPr>
      <w:rFonts w:ascii="Calibri" w:hAnsi="Calibri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2D47D8"/>
    <w:rPr>
      <w:rFonts w:ascii="Calibri" w:hAnsi="Calibri"/>
      <w:szCs w:val="21"/>
      <w:lang w:val="en-US"/>
    </w:rPr>
  </w:style>
  <w:style w:type="paragraph" w:customStyle="1" w:styleId="Default">
    <w:name w:val="Default"/>
    <w:rsid w:val="00BC54C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05C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05CA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05CA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5C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05CAA"/>
    <w:rPr>
      <w:b/>
      <w:bCs/>
      <w:sz w:val="20"/>
      <w:szCs w:val="20"/>
    </w:rPr>
  </w:style>
  <w:style w:type="paragraph" w:styleId="BodyText">
    <w:name w:val="Body Text"/>
    <w:aliases w:val="block style,Body,by, Знак Знак Знак, Знак Знак,Знак Знак Знак,Знак Знак"/>
    <w:basedOn w:val="Normal"/>
    <w:link w:val="BodyTextChar"/>
    <w:qFormat/>
    <w:rsid w:val="00AB429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3"/>
      <w:szCs w:val="23"/>
      <w:lang w:val="en-US"/>
    </w:rPr>
  </w:style>
  <w:style w:type="character" w:customStyle="1" w:styleId="BodyTextChar">
    <w:name w:val="Body Text Char"/>
    <w:aliases w:val="block style Char,Body Char,by Char, Знак Знак Знак Char, Знак Знак Char,Знак Знак Знак Char,Знак Знак Char"/>
    <w:basedOn w:val="DefaultParagraphFont"/>
    <w:link w:val="BodyText"/>
    <w:rsid w:val="00AB4297"/>
    <w:rPr>
      <w:rFonts w:ascii="Times New Roman" w:eastAsia="Times New Roman" w:hAnsi="Times New Roman" w:cs="Times New Roman"/>
      <w:sz w:val="23"/>
      <w:szCs w:val="23"/>
      <w:lang w:val="en-US"/>
    </w:rPr>
  </w:style>
  <w:style w:type="character" w:customStyle="1" w:styleId="ListParagraphChar">
    <w:name w:val="List Paragraph Char"/>
    <w:aliases w:val="Lettre d'introduction Char,List Paragraph1 Char,1st level - Bullet List Paragraph Char,Table of contents numbered Char,Bullet Points Char,Liste Paragraf Char,Llista Nivell1 Char,Lista de nivel 1 Char,Paragraphe de liste PBLH Char"/>
    <w:link w:val="ListParagraph"/>
    <w:uiPriority w:val="34"/>
    <w:qFormat/>
    <w:rsid w:val="001E7468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3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8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3eb3374acef94f7c" Type="http://schemas.microsoft.com/office/2016/09/relationships/commentsIds" Target="commentsId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BB2CA-34DF-4E0E-9D60-BDA4FB9D8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734</Words>
  <Characters>4188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Marinova</dc:creator>
  <cp:lastModifiedBy>laptop-mzhg</cp:lastModifiedBy>
  <cp:revision>22</cp:revision>
  <dcterms:created xsi:type="dcterms:W3CDTF">2020-12-23T17:32:00Z</dcterms:created>
  <dcterms:modified xsi:type="dcterms:W3CDTF">2021-01-21T16:36:00Z</dcterms:modified>
</cp:coreProperties>
</file>